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0db90e0545e6fb7746eb58c1b6e4a66663c09"/>
    <w:p>
      <w:pPr>
        <w:pStyle w:val="Heading3"/>
      </w:pPr>
      <w:r>
        <w:t xml:space="preserve">Сведения о заработной плате административно-управленческого персонала ГБУ "Жилищник района Теплый Стан", ГБУ "МЦДС" "Спутник", ГКУ "Инженерная служба района Теплый Стан"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заработной плате ГБУ "Жилищник района Теплый Стан"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Сведения о заработной плате ГБУ МЦДС "Спутник"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Сведения о заработной плате ГКУ ИС "Района Теплый Стан"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http://teplystan.mos.ru/social-services/detail/9753071.html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0;&#1059;&#1055;%20&#1058;&#1077;&#1087;&#1083;%20&#1089;&#1090;&#1072;&#1085;%20&#1046;&#1080;&#1083;&#1080;&#1097;&#1085;&#1080;&#1082;.docx" TargetMode="External" /><Relationship Type="http://schemas.openxmlformats.org/officeDocument/2006/relationships/hyperlink" Id="rId22" Target="/&#1047;&#1055;%20&#1043;&#1050;&#1059;%20&#1048;&#1057;.docx" TargetMode="External" /><Relationship Type="http://schemas.openxmlformats.org/officeDocument/2006/relationships/hyperlink" Id="rId21" Target="/&#1057;&#1088;&#1077;&#1076;&#1085;&#1103;&#1103;%20&#1079;&#1087;%201&#1057;&#1087;&#1091;&#1090;&#1085;&#1080;&#1082;.docx" TargetMode="External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9753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0;&#1059;&#1055;%20&#1058;&#1077;&#1087;&#1083;%20&#1089;&#1090;&#1072;&#1085;%20&#1046;&#1080;&#1083;&#1080;&#1097;&#1085;&#1080;&#1082;.docx" TargetMode="External" /><Relationship Type="http://schemas.openxmlformats.org/officeDocument/2006/relationships/hyperlink" Id="rId22" Target="/&#1047;&#1055;%20&#1043;&#1050;&#1059;%20&#1048;&#1057;.docx" TargetMode="External" /><Relationship Type="http://schemas.openxmlformats.org/officeDocument/2006/relationships/hyperlink" Id="rId21" Target="/&#1057;&#1088;&#1077;&#1076;&#1085;&#1103;&#1103;%20&#1079;&#1087;%201&#1057;&#1087;&#1091;&#1090;&#1085;&#1080;&#1082;.docx" TargetMode="External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9753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2024-08-22T15:06:32Z</dcterms:created>
  <dcterms:modified xsi:type="dcterms:W3CDTF">2024-08-22T15:06:32Z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