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4608be6c9fa083e99b1ec85cbcc9010305f13"/>
    <w:p>
      <w:pPr>
        <w:pStyle w:val="Heading3"/>
      </w:pPr>
      <w:r>
        <w:t xml:space="preserve">Стоматология должна быть доступной и комфотной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Депутат Московской городской Думы Людмила Гусева встретилась с активом ветеранов Южного Бутово по вопросу оказания стоматологической помощи взрослому населению. Встреча была инициирована Гусевой, поскольку в ее адрес поступает большое количество жалоб по стоматологической помощи, которая сегодня сосредоточена в 64 поликлинике и большому количеству жителей, особенно пенсионерам и инвалидам, долго и неудобно до нее добираться.</w:t>
      </w:r>
    </w:p>
    <w:p>
      <w:pPr>
        <w:pStyle w:val="BodyText"/>
      </w:pPr>
      <w:r>
        <w:t xml:space="preserve">Чтобы обсудить этот важный для жителей вопрос, депутат пригласила на встречу главного врача стоматологической поликлиники № 64 Ильмана Соколаева и заместителя главного врача консультативно-диагностической поликлиники № 121 Наталью Когинову. Ветераны активно отстаивают позицию по возвращению стоматологических кабинетов в поликлиники района и просили Людмилу Ивановну подключиться к решению этой проблемы.</w:t>
      </w:r>
    </w:p>
    <w:p>
      <w:pPr>
        <w:pStyle w:val="BodyText"/>
      </w:pPr>
      <w:r>
        <w:t xml:space="preserve">Выслушав представителей общественной организации, Людмила Гусева обратилась с просьбой к Соколаеву подготовить справку с нормативными расчетами о необходимом количестве стоматологических кабинетов с учетом количества населения, чтобы сформулировать предложения для министра здравоохранения Москвы Алексея Хрипуна по улучшению стоматологической помощи в Южном и Северном Бутове.</w:t>
      </w:r>
    </w:p>
    <w:p>
      <w:pPr>
        <w:pStyle w:val="BodyText"/>
      </w:pPr>
      <w:r>
        <w:t xml:space="preserve">Благодаря усилиям депутата для детского населения Северного и Южного Бутово было принято решение в исключительном порядке оставить стоматологическую помощь в районных поликлинниках.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http://teplystan.mos.ru/social-services/detail/2595163.html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595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595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2024-11-02T00:21:33Z</dcterms:created>
  <dcterms:modified xsi:type="dcterms:W3CDTF">2024-11-02T00:21:33Z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