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28acee9c11534962cc53ffa422c53b931922f"/>
    <w:p>
      <w:pPr>
        <w:pStyle w:val="Heading3"/>
      </w:pPr>
      <w:r>
        <w:t xml:space="preserve">Набор в группу по каратэ кёкусинкай в Тёплом Стане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drawing>
          <wp:inline>
            <wp:extent cx="3429000" cy="48600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sL0TMWwoKeyEvRTRU0ncQ06dThTqeVqN-rPTb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60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http://teplystan.mos.ru/social-services/detail/2361033.html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361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361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2023-11-18T02:03:44Z</dcterms:created>
  <dcterms:modified xsi:type="dcterms:W3CDTF">2023-11-18T02:03:44Z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