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7c5d1768b51a702123a4b03fc2f55206df37e"/>
    <w:p>
      <w:pPr>
        <w:pStyle w:val="Heading3"/>
      </w:pPr>
      <w:r>
        <w:t xml:space="preserve">Обход главы управы района Теплый Стан состоится 04 июля 2025 года в 11:00. Место встречи: ул. Генерала Тюленева, д. 29, корп. 1 у подъезда № 1.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Обход главы управы района Теплый Стан состоится 04 июля 2025 года в 11:00. Место встречи: ул. Генерала Тюленева, д. 29, корп. 1 у подъезда № 1. 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 присоединиться можно в любой точке маршрута.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http://teplystan.mos.ru/social-services/detail/13072440.html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72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72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2025-06-30T11:09:55Z</dcterms:created>
  <dcterms:modified xsi:type="dcterms:W3CDTF">2025-06-30T11:09:55Z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