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треча-главы-управы-с-советом-жителей"/>
    <w:p>
      <w:pPr>
        <w:pStyle w:val="Heading3"/>
      </w:pPr>
      <w:r>
        <w:t xml:space="preserve">Встреча Главы управы с Советом жителей</w:t>
      </w:r>
    </w:p>
    <w:p>
      <w:pPr>
        <w:pStyle w:val="FirstParagraph"/>
      </w:pPr>
      <w:r>
        <w:t xml:space="preserve">03.05.2025</w:t>
      </w:r>
    </w:p>
    <w:p>
      <w:pPr>
        <w:pStyle w:val="BodyText"/>
      </w:pPr>
      <w:r>
        <w:drawing>
          <wp:inline>
            <wp:extent cx="5334000" cy="36713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WhatsApp%20Image%202025-04-30%20at%2018.02.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13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апреля глава управы Комиссаров Николай Сергеевич провёл встречу с представителями Совета жителей. В рамках конструктивного диалога обсуждались ключевые вопросы развития территории, улучшения качества жизни и подготовки к важным событиям.</w:t>
      </w:r>
      <w:r>
        <w:br/>
      </w:r>
      <w:r>
        <w:br/>
      </w:r>
      <w:r>
        <w:t xml:space="preserve">О чём говорили?</w:t>
      </w:r>
    </w:p>
    <w:p>
      <w:pPr>
        <w:pStyle w:val="BodyText"/>
      </w:pPr>
      <w:r>
        <w:t xml:space="preserve">Работа над благоустройством: Учтены предложения по улучшению общественных пространств.</w:t>
      </w:r>
    </w:p>
    <w:p>
      <w:pPr>
        <w:pStyle w:val="BodyText"/>
      </w:pPr>
      <w:r>
        <w:t xml:space="preserve">Празднование 9 Мая: Обсудили планы проведения торжественных мероприятий, посвящённых Дню Победы, включая организацию досуга и безопасность.</w:t>
      </w:r>
    </w:p>
    <w:p>
      <w:pPr>
        <w:pStyle w:val="BodyText"/>
      </w:pPr>
      <w:r>
        <w:t xml:space="preserve">Инициативы от сообщества: Каждый участник высказал идеи по развитию района. Все предложения взяты в работу для дальнейшей проработки.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вносит вклад в развитие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http://teplystan.mos.ru/social-services/detail/12947539.html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7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7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2025-06-04T05:19:53Z</dcterms:created>
  <dcterms:modified xsi:type="dcterms:W3CDTF">2025-06-04T05:19:53Z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