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a985fc7b1fbaaa56e455815d744dc8cafc0e9"/>
    <w:p>
      <w:pPr>
        <w:pStyle w:val="Heading3"/>
      </w:pPr>
      <w:r>
        <w:t xml:space="preserve">Сегодня глава управы Николай Сергеевич Комиссаров и муниципальный депутат Ирина Викторовна Даутова посетили центр «МДЦ Атлант»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Сегодня глава управы Николай Сергеевич Комиссаров и муниципальный депутат Ирина Викторовна Даутова посетили центр «МДЦ Атлант», где проходят занятия проекта мэра «Московское Долголетие».</w:t>
      </w:r>
      <w:r>
        <w:br/>
      </w:r>
      <w:r>
        <w:t xml:space="preserve">Во время визита они обратили внимание на проблему с кровлей здания. Ирина Викторовна поддержала важность решения этого вопроса, чтобы занятия для старшего поколения проходили в комфортных и безопасных условиях. </w:t>
      </w:r>
      <w:r>
        <w:br/>
      </w:r>
    </w:p>
    <w:p>
      <w:pPr>
        <w:pStyle w:val="BodyText"/>
      </w:pPr>
      <w:r>
        <w:drawing>
          <wp:inline>
            <wp:extent cx="5334000" cy="39992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4-03%20в%2012.33.31_a1779ef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 дальше?</w:t>
      </w:r>
      <w:r>
        <w:br/>
      </w:r>
      <w:r>
        <w:t xml:space="preserve">Вопрос уже взят на контроль! Ожидаем, что в ближайшее время будут приняты меры для устранения выявленных дефектов.</w:t>
      </w:r>
      <w:r>
        <w:br/>
      </w:r>
      <w:r>
        <w:br/>
      </w:r>
      <w:r>
        <w:t xml:space="preserve">Вместе сделаем наш район лучше!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http://teplystan.mos.ru/social-services/detail/12895478.html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5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95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2025-07-23T11:25:13Z</dcterms:created>
  <dcterms:modified xsi:type="dcterms:W3CDTF">2025-07-23T11:25:13Z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