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f5c7a61e353447cb888172e8ca44b67244574"/>
    <w:p>
      <w:pPr>
        <w:pStyle w:val="Heading3"/>
      </w:pPr>
      <w:r>
        <w:t xml:space="preserve">Сегодня в нашем районе Тёплый Стан прошел весенний мастер-класс, организованный Молодежной палатой района!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Сегодня в нашем районе Тёплый Стан прошел весенний мастер-класс, организованный Молодежной палатой района!</w:t>
      </w:r>
      <w:r>
        <w:br/>
      </w:r>
    </w:p>
    <w:p>
      <w:pPr>
        <w:pStyle w:val="BodyText"/>
      </w:pPr>
      <w:r>
        <w:drawing>
          <wp:inline>
            <wp:extent cx="5334000" cy="23669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549421954944156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Малыши с большим удовольствием создавали красочные открытки к празднику 8 марта для своих мам, бабушек и сестренок! Сколько старания и любви было вложено в каждую открытку!  Председатель Молодёжной палаты района Тёплый Стан Дарья Кухарская прокомментировала мероприятие, отметив, как важно развивать творческие навыки у детей и прививать им внимательное отношение к праздникам!  Такие мастер-классы не только дарят радость творчества, но и объединяют жителей нашего района!  Спасибо Молодежной палате за такую замечательную инициативу, которая принесла столько положительных эмоций детям и взрослым!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http://teplystan.mos.ru/social-services/detail/12844212.html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4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4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2025-06-04T08:56:52Z</dcterms:created>
  <dcterms:modified xsi:type="dcterms:W3CDTF">2025-06-04T08:56:52Z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