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3a721023f14e4df421b4255910296c89ca08a"/>
    <w:p>
      <w:pPr>
        <w:pStyle w:val="Heading3"/>
      </w:pPr>
      <w:r>
        <w:t xml:space="preserve">С Масленицей в Теплом Стане: Улыбки, веселье и горячие блины!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t xml:space="preserve">С Масленицей в Теплом Стане: Улыбки, веселье и горячие блины! 27 февраля Молодежная палата района Теплый Стан погрузилась в невероятную атмосферу Масленицы, организовав для детей яркий и запоминающийся праздник вместе с Атлантом Теплый Стан!</w:t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-20250227-WA012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Мы угощали всех горячими блинами и душистым чаем, создавая настоящее тепло и уют. Но не только угощениями мы удивляли! С энтузиазмом присоединились к увлекательной игре «Перетягивание каната» и веселились вместе с детьми! Этот день стал настоящим праздником дружбы и единства. Дети с радостью принимали участие в конкурсах, играх и забавных состязаниях, а взрослые поддерживали атмосферу радости и праздника! Мы рады, что смогли подарить массу ярких эмоций и положительных впечатлений каждому участнику. Этот день был не просто о веселых играх, а о том, как важны такие моменты для создания теплых воспоминаний и крепких дружеских связей в нашем сообществе. Благодарим всех, кто присоединился и сделал праздник еще ярче! Ваши улыбки — наша награда!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http://teplystan.mos.ru/social-services/detail/12833923.html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33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33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2025-02-28T13:07:52Z</dcterms:created>
  <dcterms:modified xsi:type="dcterms:W3CDTF">2025-02-28T13:07:52Z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