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67ce818e2aa3ed76e2dbb564441fbe368298b"/>
    <w:p>
      <w:pPr>
        <w:pStyle w:val="Heading3"/>
      </w:pPr>
      <w:r>
        <w:t xml:space="preserve">30 января в управе района Теплый Стан состоялась встреча главы управы, Николая Сергеевича Комиссарова, с советом жителей района Теплый стан.</w:t>
      </w:r>
    </w:p>
    <w:p>
      <w:pPr>
        <w:pStyle w:val="FirstParagraph"/>
      </w:pPr>
      <w:r>
        <w:t xml:space="preserve">31.01.2025</w:t>
      </w:r>
    </w:p>
    <w:p>
      <w:pPr>
        <w:pStyle w:val="BodyText"/>
      </w:pPr>
      <w:r>
        <w:t xml:space="preserve">30 января в управе района Теплый Стан состоялась встреча главы управы, Николая Сергеевича Комиссарова, с советом жителей района Теплый стан. В ходе встречи был обсужден план работы на первый квартал 2025 года. Николай Сергеевич рассказал о ключевых задачах, которые предстоит решить в ближайшие месяцы, включая проекты по благоустройству, улучшению инфраструктуры и социальной поддержке жителей.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Изображение%20WhatsApp%202025-01-30%20в%2018.33.36_cc5d54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Активное участие местных жителей в обсуждениях позволило выработать ценные предложения для дальнейшего развития района. Особую благодарность за его вклад в развитие района выразили Новикову Николаю Серафимовичу, чья активная работа и поддержка становятся важным фактором в реализации множества инициатив и проектов.</w:t>
      </w:r>
      <w:r>
        <w:br/>
      </w:r>
      <w:r>
        <w:br/>
      </w:r>
      <w:r>
        <w:t xml:space="preserve">Также стоит отметить, что такие встречи будут проводиться ежемесячно, что даст возможность оперативно решать вопросы и находить эффективные решения для комфортного проживания в Теплом Стане.</w:t>
      </w:r>
      <w:r>
        <w:br/>
      </w:r>
      <w:r>
        <w:br/>
      </w:r>
      <w:r>
        <w:t xml:space="preserve">#ЮЗАО #ТеплыйСтан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http://teplystan.mos.ru/social-services/detail/12786309.html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86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86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2025-01-31T11:23:37Z</dcterms:created>
  <dcterms:modified xsi:type="dcterms:W3CDTF">2025-01-31T11:23:37Z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