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69b67e73658278e0b478c16c10a7a8c50b0fea"/>
    <w:p>
      <w:pPr>
        <w:pStyle w:val="Heading3"/>
      </w:pPr>
      <w:r>
        <w:t xml:space="preserve">Сегодня в управе района Теплый Стан прошло совещание, на котором глава района Николай Сергеевич Комиссаров и сотрудники ГБУ "Жилищник района Теплый Стан" встретились со старшими по домам.</w:t>
      </w:r>
    </w:p>
    <w:p>
      <w:pPr>
        <w:pStyle w:val="FirstParagraph"/>
      </w:pPr>
      <w:r>
        <w:t xml:space="preserve">24.01.2025</w:t>
      </w:r>
    </w:p>
    <w:p>
      <w:pPr>
        <w:pStyle w:val="BodyText"/>
      </w:pPr>
      <w:r>
        <w:t xml:space="preserve">Сегодня в управе района Теплый Стан прошло совещание, на котором глава района Николай Сергеевич Комиссаров и сотрудники ГБУ "Жилищник района Теплый Стан" встретились со старшими по домам.</w:t>
      </w:r>
      <w:r>
        <w:br/>
      </w:r>
    </w:p>
    <w:p>
      <w:pPr>
        <w:pStyle w:val="BodyText"/>
      </w:pPr>
      <w:r>
        <w:drawing>
          <wp:inline>
            <wp:extent cx="5334000" cy="4000500"/>
            <wp:effectExtent b="0" l="0" r="0" t="0"/>
            <wp:docPr descr="" title="" id="21" name="Picture"/>
            <a:graphic>
              <a:graphicData uri="http://schemas.openxmlformats.org/drawingml/2006/picture">
                <pic:pic>
                  <pic:nvPicPr>
                    <pic:cNvPr descr="/mnt/u01/sites/teplystan.mos.ru/www/1iTgi7R2H1E.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ходе встречи основное внимание было уделено вопросам использования бункеров для вывоза крупногабаритного мусора, который стал актуальной проблемой для большинства жителей. Участники встречи выразили необходимость оптимизации этой системы для улучшения качества обслуживания. Совещание стало важным шагом в направлении создания более эффективной и удобной системы вывоза отходов, что повысит комфорт и удобство для всех жителей района.</w:t>
      </w:r>
    </w:p>
    <w:p>
      <w:pPr>
        <w:pStyle w:val="BodyText"/>
      </w:pPr>
      <w:r>
        <w:br/>
      </w:r>
    </w:p>
    <w:p>
      <w:pPr>
        <w:pStyle w:val="BodyText"/>
      </w:pPr>
      <w:r>
        <w:t xml:space="preserve">Адрес страницы:</w:t>
      </w:r>
      <w:r>
        <w:t xml:space="preserve"> </w:t>
      </w:r>
      <w:hyperlink r:id="rId23">
        <w:r>
          <w:rPr>
            <w:rStyle w:val="Hyperlink"/>
          </w:rPr>
          <w:t xml:space="preserve">http://teplystan.mos.ru/social-services/detail/12774765.html</w:t>
        </w:r>
      </w:hyperlink>
    </w:p>
    <w:p>
      <w:pPr>
        <w:pStyle w:val="BodyText"/>
      </w:pPr>
      <w:hyperlink r:id="rId24">
        <w:r>
          <w:rPr>
            <w:rStyle w:val="Hyperlink"/>
          </w:rPr>
          <w:t xml:space="preserve">Управа района Теплый Стан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eplystan.mos.ru" TargetMode="External" /><Relationship Type="http://schemas.openxmlformats.org/officeDocument/2006/relationships/hyperlink" Id="rId23" Target="http://teplystan.mos.ru/social-services/detail/12774765.html" TargetMode="External" /></Relationships>
</file>

<file path=word/_rels/footnotes.xml.rels><?xml version="1.0" encoding="UTF-8"?><Relationships xmlns="http://schemas.openxmlformats.org/package/2006/relationships"><Relationship Type="http://schemas.openxmlformats.org/officeDocument/2006/relationships/hyperlink" Id="rId24" Target="http://teplystan.mos.ru" TargetMode="External" /><Relationship Type="http://schemas.openxmlformats.org/officeDocument/2006/relationships/hyperlink" Id="rId23" Target="http://teplystan.mos.ru/social-services/detail/127747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2025-01-24T08:45:10Z</dcterms:created>
  <dcterms:modified xsi:type="dcterms:W3CDTF">2025-01-24T08:45:10Z</dcterms:modified>
</cp:coreProperties>
</file>

<file path=docProps/custom.xml><?xml version="1.0" encoding="utf-8"?>
<Properties xmlns="http://schemas.openxmlformats.org/officeDocument/2006/custom-properties" xmlns:vt="http://schemas.openxmlformats.org/officeDocument/2006/docPropsVTypes"/>
</file>