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8526f5a47b023f2ef31ee2dcaecf26fa3f157"/>
    <w:p>
      <w:pPr>
        <w:pStyle w:val="Heading3"/>
      </w:pPr>
      <w:r>
        <w:t xml:space="preserve">Встреча главы управы с общественными советниками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егодня в управе района прошла рабочая встреча главы управы Комиссарова Николая Сергеевича с общественными советниками 1 участка.</w:t>
      </w:r>
    </w:p>
    <w:p>
      <w:pPr>
        <w:pStyle w:val="BodyText"/>
      </w:pPr>
      <w:r>
        <w:t xml:space="preserve">Знаковым событием стало начало цикла встреч в рамках "Часа контроля". В ходе встречи обсуждались актуальные вопросы развития территории, взаимодействия местной администрации с жителями и механизмы решения текущих районных задач.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sQx4_9NuVs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Николай Сергеевич Комиссаров подробно остановился на ключевых направлениях работы управы, подчеркнул значимость конструктивного диалога и совместной деятельности с общественными советниками.</w:t>
      </w:r>
    </w:p>
    <w:p>
      <w:pPr>
        <w:pStyle w:val="BodyText"/>
      </w:pPr>
      <w:r>
        <w:t xml:space="preserve">Участники встречи обменялись мнениями, наметили план совместных действий и договорились о дальнейшем сотрудничестве в интересах жителей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http://teplystan.mos.ru/social-services/detail/12774392.html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743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743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2025-05-21T18:20:40Z</dcterms:created>
  <dcterms:modified xsi:type="dcterms:W3CDTF">2025-05-21T18:20:40Z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