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c9b1ddf9c0b947683e6b973e158b668cc4e27"/>
    <w:p>
      <w:pPr>
        <w:pStyle w:val="Heading3"/>
      </w:pPr>
      <w:r>
        <w:t xml:space="preserve">Сегодня в «ЦСД Атлант» прошло праздничное мероприятие «Итак, она звалась Татьяной», посвященное Татьяниному Дню.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Сегодня в «ЦСД Атлант» прошло праздничное мероприятие «Итак, она звалась Татьяной», посвященное Татьяниному Дню. Жители района наслаждались яркими выступлениями, конкурсами и веселыми играми, создавая атмосферу уюта и дружбы.</w:t>
      </w:r>
    </w:p>
    <w:p>
      <w:pPr>
        <w:pStyle w:val="BodyText"/>
      </w:pPr>
      <w:r>
        <w:drawing>
          <wp:inline>
            <wp:extent cx="5334000" cy="23993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3%20в%2011.56.28_7ad34dd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9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Теплый Стан, Николай Сергеевич Комиссаров, отметил: «Татьянин день — это не только повод для веселья, но и возможность укрепить связи внутри нашего района. Благодарю всех, кто принял участие в празднике!»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стало отличным поводом для общения и создания теплой атмосферы в нашем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http://teplystan.mos.ru/social-services/detail/12774155.html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2025-04-09T23:42:02Z</dcterms:created>
  <dcterms:modified xsi:type="dcterms:W3CDTF">2025-04-09T23:42:02Z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