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1392baafaaa975eacace53ac6ddd84aff4981"/>
    <w:p>
      <w:pPr>
        <w:pStyle w:val="Heading3"/>
      </w:pPr>
      <w:r>
        <w:t xml:space="preserve">Триумф волейболистов Теплого Стана в "Содружестве"!</w:t>
      </w:r>
    </w:p>
    <w:p>
      <w:pPr>
        <w:pStyle w:val="FirstParagraph"/>
      </w:pPr>
      <w:r>
        <w:t xml:space="preserve">20.01.2025</w:t>
      </w:r>
    </w:p>
    <w:p>
      <w:pPr>
        <w:pStyle w:val="BodyText"/>
      </w:pPr>
      <w:r>
        <w:br/>
      </w:r>
      <w:r>
        <w:br/>
      </w:r>
      <w:r>
        <w:t xml:space="preserve">Вчера cпортивный комплекс "Содружество" стал ареной захватывающих волейбольных баталий в рамках Окружной Спартакиады ЮЗАО. В напряженной борьбе команда района Теплый Стан продемонстрировала высочайший уровень мастерства и командного духа, заслуженно завоевав золото турнира.</w:t>
      </w:r>
      <w:r>
        <w:t xml:space="preserve"> </w:t>
      </w:r>
      <w:r>
        <w:t xml:space="preserve">Победа теплостановцев – яркое свидетельство развития массового спорта в ЮЗАО. Спортсмены показали, что упорные тренировки и командная работа – ключ к успеху не только в спорте, но и в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http://teplystan.mos.ru/social-services/detail/12766616.html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766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766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2025-01-20T14:58:25Z</dcterms:created>
  <dcterms:modified xsi:type="dcterms:W3CDTF">2025-01-20T14:58:25Z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