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0.jpg" ContentType="image/jpeg"/>
  <Override PartName="/word/media/rId23.jpg" ContentType="image/jpeg"/>
  <Override PartName="/word/media/rId26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31" w:name="Xf43dddf08d04e2523e9fe8baf4148562c6c8f5b"/>
    <w:p>
      <w:pPr>
        <w:pStyle w:val="Heading3"/>
      </w:pPr>
      <w:r>
        <w:t xml:space="preserve">Мемориально-патронатная акция, посвященная Битве под Москвой</w:t>
      </w:r>
    </w:p>
    <w:p>
      <w:pPr>
        <w:pStyle w:val="FirstParagraph"/>
      </w:pPr>
      <w:r>
        <w:t xml:space="preserve">04.12.2024</w:t>
      </w:r>
    </w:p>
    <w:p>
      <w:pPr>
        <w:pStyle w:val="BodyText"/>
      </w:pPr>
      <w:r>
        <w:t xml:space="preserve">В районе Теплый Стан состоялась мемориально-патронатная акция, организованная муниципальным депутатом района @komyaginalarisa (Комягиной Ларисой Васильевной), районным советом ветеранов и кадетами школы №1507. Участники акции привели в порядок обелиск «Памяти воинов 43-й Армии, погибших при защите Отечества в битве под Москвой в октябре 1941 – апреле 1945 гг.».</w:t>
      </w:r>
      <w:r>
        <w:br/>
      </w:r>
    </w:p>
    <w:p>
      <w:pPr>
        <w:pStyle w:val="BodyText"/>
      </w:pPr>
      <w:r>
        <w:drawing>
          <wp:inline>
            <wp:extent cx="5334000" cy="4000500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/mnt/u01/sites/teplystan.mos.ru/www/upload/medialibrary/899/g5t0pjfz1kgpxtole1iwq04izsxfdplk/Izobrazhenie-WhatsApp-2024_12_03-v-14.56.48_c91d7d6e.jp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40005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t xml:space="preserve">Собравшиеся почтили память павших минутой молчания и возложили цветы к мемориалу. Среди участников акции были ветераны, кадеты и жители района, которые выразили свою благодарность героям, отдавшим жизнь за Родину.</w:t>
      </w:r>
      <w:r>
        <w:br/>
      </w:r>
    </w:p>
    <w:p>
      <w:pPr>
        <w:pStyle w:val="BodyText"/>
      </w:pPr>
      <w:r>
        <w:drawing>
          <wp:inline>
            <wp:extent cx="5334000" cy="4000500"/>
            <wp:effectExtent b="0" l="0" r="0" t="0"/>
            <wp:docPr descr="" title="" id="24" name="Picture"/>
            <a:graphic>
              <a:graphicData uri="http://schemas.openxmlformats.org/drawingml/2006/picture">
                <pic:pic>
                  <pic:nvPicPr>
                    <pic:cNvPr descr="/mnt/u01/sites/teplystan.mos.ru/www/upload/medialibrary/a3e/0tr3qf3wdkkz21xwnh8lkphzabt1orh4/Izobrazhenie-WhatsApp-2024_12_03-v-14.57.54_856be5b3.jpg" id="25" name="Picture"/>
                    <pic:cNvPicPr>
                      <a:picLocks noChangeArrowheads="1" noChangeAspect="1"/>
                    </pic:cNvPicPr>
                  </pic:nvPicPr>
                  <pic:blipFill>
                    <a:blip r:embed="rId2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40005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t xml:space="preserve">«Сохранение памяти о героическом подвиге наших солдат в Битве под Москвой – это наша обязанность перед будущими поколениями. Такие акции не только отдают дань уважения героям, но и помогают воспитывать патриотизм у молодежи, напоминая о цене мира и свободы», – отметила муниципальный депутат Теплого Стана Лариса Васильевна Комягина.</w:t>
      </w:r>
      <w:r>
        <w:br/>
      </w:r>
    </w:p>
    <w:p>
      <w:pPr>
        <w:pStyle w:val="BodyText"/>
      </w:pPr>
      <w:r>
        <w:drawing>
          <wp:inline>
            <wp:extent cx="5334000" cy="4000500"/>
            <wp:effectExtent b="0" l="0" r="0" t="0"/>
            <wp:docPr descr="" title="" id="27" name="Picture"/>
            <a:graphic>
              <a:graphicData uri="http://schemas.openxmlformats.org/drawingml/2006/picture">
                <pic:pic>
                  <pic:nvPicPr>
                    <pic:cNvPr descr="/mnt/u01/sites/teplystan.mos.ru/www/upload/medialibrary/e9a/k1qvjfof6303y7i1int38hyj1xx6da9o/Izobrazhenie-WhatsApp-2024_12_03-v-14.55.14_303782a8.jpg" id="28" name="Picture"/>
                    <pic:cNvPicPr>
                      <a:picLocks noChangeArrowheads="1" noChangeAspect="1"/>
                    </pic:cNvPicPr>
                  </pic:nvPicPr>
                  <pic:blipFill>
                    <a:blip r:embed="rId2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40005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t xml:space="preserve">Акция подчеркивает важность сохранения памяти о подвиге советских солдат и воспитания уважения к истории среди молодежи.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9">
        <w:r>
          <w:rPr>
            <w:rStyle w:val="Hyperlink"/>
          </w:rPr>
          <w:t xml:space="preserve">http://teplystan.mos.ru/social-services/detail/12701320.html</w:t>
        </w:r>
      </w:hyperlink>
    </w:p>
    <w:p>
      <w:pPr>
        <w:pStyle w:val="BodyText"/>
      </w:pPr>
      <w:hyperlink r:id="rId30">
        <w:r>
          <w:rPr>
            <w:rStyle w:val="Hyperlink"/>
          </w:rPr>
          <w:t xml:space="preserve">Управа района Теплый Стан города Москвы</w:t>
        </w:r>
      </w:hyperlink>
    </w:p>
    <w:bookmarkEnd w:id="31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0" Target="media/rId20.jpg" /><Relationship Type="http://schemas.openxmlformats.org/officeDocument/2006/relationships/image" Id="rId23" Target="media/rId23.jpg" /><Relationship Type="http://schemas.openxmlformats.org/officeDocument/2006/relationships/image" Id="rId26" Target="media/rId26.jpg" /><Relationship Type="http://schemas.openxmlformats.org/officeDocument/2006/relationships/hyperlink" Id="rId30" Target="http://teplystan.mos.ru" TargetMode="External" /><Relationship Type="http://schemas.openxmlformats.org/officeDocument/2006/relationships/hyperlink" Id="rId29" Target="http://teplystan.mos.ru/social-services/detail/12701320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30" Target="http://teplystan.mos.ru" TargetMode="External" /><Relationship Type="http://schemas.openxmlformats.org/officeDocument/2006/relationships/hyperlink" Id="rId29" Target="http://teplystan.mos.ru/social-services/detail/12701320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2025-01-19T11:01:09Z</dcterms:created>
  <dcterms:modified xsi:type="dcterms:W3CDTF">2025-01-19T11:01:09Z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