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3a3a48414450da39d4f9b5d77f274f0213eee"/>
    <w:p>
      <w:pPr>
        <w:pStyle w:val="Heading3"/>
      </w:pPr>
      <w:r>
        <w:t xml:space="preserve">07 ноября 2024 года в 12:00 состоится обход территории главой управы района по адресу: ул. Профсоюзная, дом 146, корпус 2, подъезд №1.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07 ноября 2024 года в 12:00 состоится обход территории главой управы района по адресу: ул. Профсоюзная, дом 146, корпус 2, подъезд №1.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62/6txhhfv7eqwn1wgc6ekk0utll73jn1io/WhatsApp-Image-2024_11_06-at-15.00.4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Ждем активных жителей, неравнодушных к жизни района! Ваше участие поможет сделать Тёплый Стан еще более комфортным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http://teplystan.mos.ru/social-services/detail/12647820.html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47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47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2024-11-16T14:02:49Z</dcterms:created>
  <dcterms:modified xsi:type="dcterms:W3CDTF">2024-11-16T14:02:49Z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