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4ccb69f4f04d16a99b88962c9c18759e4af1"/>
    <w:p>
      <w:pPr>
        <w:pStyle w:val="Heading3"/>
      </w:pPr>
      <w:r>
        <w:t xml:space="preserve">Сегодня исполняющий обязанности главы управы района Теплый Стан Алексей Михайлович Борзунов принял участие в творческом вечере, посвящённом 210-летию со дня рождения великого русского поэта Михаила Юрьевича Лермонтова.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Сегодня исполняющий обязанности главы управы района Теплый Стан Алексей Михайлович Борзунов принял участие в творческом вечере, посвящённом 210-летию со дня рождения великого русского поэта Михаила Юрьевича Лермонтова. Мероприятие собрало любителей литературы и поклонников творчества Лермонтова, которые насладились чтением его произведений и музыкальными композициями, вдохновлёнными его поэзией.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a7/oh8md8neqmyyu05q8o64n0t0no2mtk48/Izobrazhenie-WhatsApp-2024_10_16-v-09.41.06_4af0f70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своём выступлении Алексей Михайлович отметил важность культурных мероприятий для района, подчеркнув, что наследие таких поэтов, как Лермонтов, продолжает вдохновлять людей, объединяя поколения и укрепляя любовь к русской литературе. Творческий вечер стал ярким событием, которое подарило всем гостям атмосферу возвышенности и размышлений о вечных темах, затронутых в произведениях поэта.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http://teplystan.mos.ru/social-services/detail/12614405.html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4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4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2024-11-01T10:12:14Z</dcterms:created>
  <dcterms:modified xsi:type="dcterms:W3CDTF">2024-11-01T10:12:14Z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