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4af0cbc53987fbb6f0c44a159c0ef7ad0b3199"/>
    <w:p>
      <w:pPr>
        <w:pStyle w:val="Heading3"/>
      </w:pPr>
      <w:r>
        <w:t xml:space="preserve">Сегодня, 13 июля, в 18:00 на детской площадке по адресу: ул. Островитянова, д. 22, корп. 2, прошло мероприятие ОФП "Зарядка"</w:t>
      </w:r>
    </w:p>
    <w:p>
      <w:pPr>
        <w:pStyle w:val="FirstParagraph"/>
      </w:pPr>
      <w:r>
        <w:t xml:space="preserve">13.07.2024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7f/hsclgutycz6oqqoobzeu0vya2c5eun10/photo_523106977240015642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13 июля, в 18:00 на детской площадке по адресу: ул. Островитянова, д. 22, корп. 2, прошло мероприятие ОФП "Зарядка". Вечер был посвящен общей физической подготовке, и участники смогли размяться и улучшить свое самочувствие на свежем воздухе.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8f/3ogulcizm887yki9lvntf6gi8ezuwpwu/photo_5231069772400156445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Самые активные участники получили приятные подарки. Благодарим всех за участие и приглашаем на следующие мероприятия!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http://teplystan.mos.ru/social-services/detail/12476667.html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6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76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2024-10-09T03:05:46Z</dcterms:created>
  <dcterms:modified xsi:type="dcterms:W3CDTF">2024-10-09T03:05:46Z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