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cf87f33cf73d283a4b6abf09033165c996948f"/>
    <w:p>
      <w:pPr>
        <w:pStyle w:val="Heading3"/>
      </w:pPr>
      <w:r>
        <w:t xml:space="preserve">Вчера глава управы района Теплый Стан, Роман Геннадьевич Рябченко, встретился с жителями по адресу: ул. Генерала Тюленева, д. 35. Главной темой обсуждения стало благоустройство близлежащей территории.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Вчера глава управы района Теплый Стан, Роман Геннадьевич Рябченко, встретился с жителями по адресу: ул. Генерала Тюленева, д. 35. Главной темой обсуждения стало благоустройство близлежащей территории.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4d/7dhnhoffvfox47z9p1hj0zc73dfno4nm/WhatsApp-Image-2024_07_09-at-18.43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выразили свои пожелания и обсудили планы по проведению работ по капитальному ремонту дома, а также оценили результаты ранее проведенных работ по благоустройству. Были подняты вопросы улучшения дворовой инфраструктуры и создания комфортных условий для проживания.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05/60lslouy25451k5hil9b5r7donzsj3sr/WhatsApp-Image-2024_07_09-at-19.19.4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принял участие в встрече. Совместными усилиями мы делаем наш район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http://teplystan.mos.ru/social-services/detail/12470827.html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2024-07-10T06:16:26Z</dcterms:created>
  <dcterms:modified xsi:type="dcterms:W3CDTF">2024-07-10T06:16:26Z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