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2c7dcbc72daf6419d1cd934baf321df8452b6b"/>
    <w:p>
      <w:pPr>
        <w:pStyle w:val="Heading3"/>
      </w:pPr>
      <w:r>
        <w:t xml:space="preserve">Сегодня состоялась важная встреча депутата Московской городской Думы Наталии Борисовны Метлиной с жителями по адресу: ул. Профсоюзная, д. 152, к.2 стр. 1.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Сегодня состоялась важная встреча депутата Московской городской Думы Наталии Борисовны Метлиной с жителями по адресу: ул. Профсоюзная, д. 152, к.2 стр. 1. Обсуждались актуальные проблемы, связанные с установкой знаков для парковки коммерческого транспорта и такси вблизи торговых точек.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bc/ua5vmu49l72uybrv9or9lgynyifhin3z/WhatsApp-Image-2024_06_27-at-16.45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выразили свою обеспокоенность: они перестали чувствовать себя в безопасности, не могут спокойно перейти дорогу, выехать утром на работу и вернуться домой. Десятки жёлтых автомобилей такси, работающих круглосуточно, создают серьёзные неудобства. Постоянный въезд и выезд, занимаемые парковочные места, длительное оставление машин, мусор и шум от водителей - все это мешает местным жителям.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3f/czvm3rte1k6x2wp54iqsjz26lcdt4kwc/WhatsApp-Image-2024_06_27-at-16.45.2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Радостная новость! Префектура ЮЗАО рассмотрела обращение Наталии Борисовны Метлиной и приняла решение об установке дорожного знака «Парковка» с дополнительными табличками «Кроме такси». Мы надеемся, что это решение позволит восстановить порядок и спокойствие в нашем районе.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c3/s1oaq104gyd1ytpzrd48l8cfu07iee32/WhatsApp-Image-2024_06_27-at-16.44.0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пришел на встречу и выразил свою позицию. Вместе мы сделаем наш дом комфортнее и безопаснее!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http://teplystan.mos.ru/social-services/detail/12451560.html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51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51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2024-10-20T11:29:41Z</dcterms:created>
  <dcterms:modified xsi:type="dcterms:W3CDTF">2024-10-20T11:29:41Z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