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32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43f7a08e15adb8a0d7beb93ae0953646bbbbd88"/>
    <w:p>
      <w:pPr>
        <w:pStyle w:val="Heading3"/>
      </w:pPr>
      <w:r>
        <w:t xml:space="preserve">Сегодня у Памятника 2, 3, 4 и 5 дивизиям Московского ополчения, расположенного в сквере на пересечении улиц Академика Виноградова и Теплый Стан, прошла Мемориально-патронатная акция "Свеча Памяти".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t xml:space="preserve">Сегодня у Памятника 2, 3, 4 и 5 дивизиям Московского ополчения, расположенного в сквере на пересечении улиц Академика Виноградова и Теплый Стан, прошла Мемориально-патронатная акция "Свеча Памяти".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48/ycna1isj34w5qrth2n3cd584glpfhveg/photo_5451624434768140591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мероприятие было приурочено ко Дню памяти и скорби, который отмечается в память о начале Великой Отечественной войны и в честь всех тех, кто отдал свою жизнь за Родину.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6c/d87mmuum9l7d9p2uap0sfvhljbxvz7uo/photo_5451624434768140520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акции присоединились глава управы района Тёплый Стан Роман Геннадьевич Рябченко и депутат Московской городской Думы Наталия Борисовна Метлина.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b9/05pf5yyrf1ryzjoxwjd68chad220w28s/photo_5451624434768140544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акции зажгли свечи, символизирующие свет памяти, и почтили минутой молчания погибших солдат. Мероприятие собрало многих горожан, которые пришли выразить свою благодарность и уважение к подвигам ополченцев. </w:t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4d/4dgut5ds252cnsprfj8fa8po6urch86z/photo_5451624434768140493_y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Эта акция не только напоминает нам о трагических страницах истории, но и объединяет нас в стремлении сохранить мир и помнить тех, кто боролся за него.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5d/wx7z63ekninuw9x1a8pkzsfvu5posxkq/photo_5451624434768140552_y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http://teplystan.mos.ru/social-services/detail/12437842.html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hyperlink" Id="rId36" Target="http://teplystan.mos.ru" TargetMode="External" /><Relationship Type="http://schemas.openxmlformats.org/officeDocument/2006/relationships/hyperlink" Id="rId35" Target="http://teplystan.mos.ru/social-services/detail/12437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teplystan.mos.ru" TargetMode="External" /><Relationship Type="http://schemas.openxmlformats.org/officeDocument/2006/relationships/hyperlink" Id="rId35" Target="http://teplystan.mos.ru/social-services/detail/12437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2025-05-03T13:55:15Z</dcterms:created>
  <dcterms:modified xsi:type="dcterms:W3CDTF">2025-05-03T13:55:15Z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