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3c8c8853e648ff42bd7600f40f09112de0dcd8"/>
    <w:p>
      <w:pPr>
        <w:pStyle w:val="Heading3"/>
      </w:pPr>
      <w:r>
        <w:t xml:space="preserve">Сегодня, 7 мая глава управы района Тёплый Стан, Роман Геннадьевич Рябченко, и депутат Московской городской Думы, Наталия Борисовна Метлина, сегодня посетили Праздничный концерт в преддверии празднования 9 мая в Академии акварели Андрияки.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Сегодня, 7 мая глава управы района Тёплый Стан, Роман Геннадьевич Рябченко, и депутат Московской городской Думы, Наталия Борисовна Метлина и муниципальные депутаты района Тёплый Стан сегодня посетили Праздничный концерт в преддверии празднования 9 мая в Академии акварели Андрияки.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86/62sr0q7s010yucwizezrt7it767p10gw/WhatsApp-Image-2024_05_07-at-18.28.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особенное событие, где вместе с другими горожанами они насладились выступлениями талантливых артистов, которые готовятся к праздничным мероприятиям в честь Дня Победы.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44/kip136nuzai31ccgzci8x4e3aons0j0d/WhatsApp-Image-2024_05_07-at-18.29.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Подобные мероприятия не только напоминают нам о важности этого дня в истории нашей страны, но и объединяют нас в чувстве гордости за подвиг наших предков.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a7/7mu5hx8i0g3fkvrhe4xiviu2ucpu8ldp/WhatsApp-Image-2024_05_07-at-18.13.18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 участников и организаторов этого замечательного мероприятия за их труд и преданность исторической памяти!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http://teplystan.mos.ru/social-services/detail/12360076.html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0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0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2024-11-02T01:58:54Z</dcterms:created>
  <dcterms:modified xsi:type="dcterms:W3CDTF">2024-11-02T01:58:54Z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