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84c46da89bd4a91d03f905ccd7e336159ce889"/>
    <w:p>
      <w:pPr>
        <w:pStyle w:val="Heading3"/>
      </w:pPr>
      <w:r>
        <w:t xml:space="preserve">17 апреля глава управы района Тёплый Стан Роман Геннадьевич Рябченко совместно с главой муниципального округа Еленой Николаевной Кузьменко посетили спектакль в теплостановском отделении ГБОУ "Воробьевы горы" - Центр "Исток".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17 апреля глава управы района Тёплый Стан Роман Геннадьевич Рябченко совместно с главой муниципального округа Еленой Николаевной Кузьменко посетили спектакль в теплостановском отделении ГБОУ "Воробьевы горы" - Центр "Исток". 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0b/ws8hreizpw3aifqq342wstrlzi70d623/Uw0ijZhSL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этот день зрителям был представлен музыкальный спектакль «История одной принцессы», основанный на сказках Ганса Христиана Андерсена и исполненный талантливыми актерами Музыкального театра-студии "Галёрка".</w:t>
      </w:r>
      <w:r>
        <w:br/>
      </w:r>
    </w:p>
    <w:p>
      <w:pPr>
        <w:pStyle w:val="BodyText"/>
      </w:pPr>
      <w:r>
        <w:drawing>
          <wp:inline>
            <wp:extent cx="5334000" cy="710275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d2/t40vii4m20aw26ra70w3frnauxcqw2nm/ppXO38YLGO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Спектакль поразил зрителей своей красочностью, музыкальными номерами и неповторимой атмосферой волшебства. 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81/xsr1sk6xmgjplg8luuaxjclqz5twti11/HTlL2EXkc_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Визит глав района и округа стал подтверждением поддержки культурных и образовательных инициатив в районе, а также способствовал укреплению культурных связей и сотрудничества между муниципалитетом и образовательными учреждениями.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http://teplystan.mos.ru/social-services/detail/12322903.html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2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2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2025-07-23T12:40:49Z</dcterms:created>
  <dcterms:modified xsi:type="dcterms:W3CDTF">2025-07-23T12:40:49Z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