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d01fa68671f0a4699ec3a16ba3c21a21b7d93"/>
    <w:p>
      <w:pPr>
        <w:pStyle w:val="Heading3"/>
      </w:pPr>
      <w:r>
        <w:t xml:space="preserve">05 февраля глава управы Роман Рябченко провел встречу с жителями дома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05 февраля глава управы Роман Рябченко провел встречу с жителями дома №4 (ул. Теплый Стан) по вопросу санитарно-технического содержания дома.</w:t>
      </w:r>
      <w:r>
        <w:br/>
      </w:r>
      <w:r>
        <w:t xml:space="preserve">Совместно с сотрудниками ГБУ "Жилищника района Теплый Стан» Роман Рябченко внимательно выслушал жителей дома и ответил на интересовавшие вопросы: по переносу сроков капитального ремонта дома, установки шлагбаума. Обсудили просьбу установить электрический пандус во 2-м подъезде. Все просьбы и замечания будут на контроле.</w:t>
      </w:r>
      <w:r>
        <w:br/>
      </w:r>
      <w:r>
        <w:br/>
      </w:r>
    </w:p>
    <w:p>
      <w:pPr>
        <w:pStyle w:val="BodyText"/>
      </w:pPr>
      <w:r>
        <w:t xml:space="preserve">Благодарим всех жителям, пришедшим вечером после работы на встречу.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N1ER0e6TC3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http://teplystan.mos.ru/social-services/detail/12215824.html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15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15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2024-03-06T11:44:26Z</dcterms:created>
  <dcterms:modified xsi:type="dcterms:W3CDTF">2024-03-06T11:44:26Z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