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05109bd7dca0fd1b091f508839d9e242afefbf"/>
    <w:p>
      <w:pPr>
        <w:pStyle w:val="Heading3"/>
      </w:pPr>
      <w:r>
        <w:t xml:space="preserve">5 марта состоится встреча с жителями дома 4 по улице Теплый Стан</w:t>
      </w:r>
    </w:p>
    <w:p>
      <w:pPr>
        <w:pStyle w:val="FirstParagraph"/>
      </w:pPr>
      <w:r>
        <w:t xml:space="preserve">01.03.2024</w:t>
      </w:r>
    </w:p>
    <w:p>
      <w:pPr>
        <w:pStyle w:val="BodyText"/>
      </w:pPr>
      <w:r>
        <w:t xml:space="preserve">5 марта состоится встреча с жителями дома 4 по улице Теплый Стан по санитарно-техническому состоянию дома. Приходите.</w:t>
      </w:r>
    </w:p>
    <w:p>
      <w:pPr>
        <w:pStyle w:val="BodyText"/>
      </w:pPr>
      <w:r>
        <w:t xml:space="preserve">Начало в 18.30. Встречаемся у 1 подъезда.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fda/1w4w31h4hsetc2osnvyp0jm8g1yf7y6z/xwx5bUwBdK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http://teplystan.mos.ru/social-services/detail/12201065.html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2010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2010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2024-03-01T15:25:48Z</dcterms:created>
  <dcterms:modified xsi:type="dcterms:W3CDTF">2024-03-01T15:25:48Z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