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bb807b43da099df1da45f66ce706a37ea32ef"/>
    <w:p>
      <w:pPr>
        <w:pStyle w:val="Heading3"/>
      </w:pPr>
      <w:r>
        <w:t xml:space="preserve">5 февраля состоится встреча с ежегодный отчет участковых</w:t>
      </w:r>
    </w:p>
    <w:p>
      <w:pPr>
        <w:pStyle w:val="FirstParagraph"/>
      </w:pPr>
      <w:r>
        <w:t xml:space="preserve">02.02.2024</w:t>
      </w:r>
    </w:p>
    <w:p>
      <w:pPr>
        <w:pStyle w:val="BodyText"/>
      </w:pPr>
      <w:r>
        <w:t xml:space="preserve">В понедельник, 5 февраля по адресу Ул. Островитянова дом 18, корпус 5 ( здание школы 1507) в 19:30 состоится встреча с участковыми (ежегодный отчет.)</w:t>
      </w:r>
      <w:r>
        <w:br/>
      </w:r>
      <w:r>
        <w:t xml:space="preserve">На данной встрече будут подведены итоги работы участковых за 2023 год, а также будет план работы на 2024 год.</w:t>
      </w:r>
      <w:r>
        <w:br/>
      </w:r>
    </w:p>
    <w:p>
      <w:pPr>
        <w:pStyle w:val="BodyText"/>
      </w:pPr>
      <w:r>
        <w:t xml:space="preserve">Не пропустите.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kRFCNLiIBk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http://teplystan.mos.ru/social-services/detail/12145453.html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45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45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2025-01-19T03:16:09Z</dcterms:created>
  <dcterms:modified xsi:type="dcterms:W3CDTF">2025-01-19T03:16:09Z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