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f44b69ef6d97d58da99c40ae71c54b5a06b5b"/>
    <w:p>
      <w:pPr>
        <w:pStyle w:val="Heading3"/>
      </w:pPr>
      <w:r>
        <w:t xml:space="preserve">Приглашаем всех желающих 5 февраля на встречу главы управы района Теплый Стан с жителями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Приглашаем 5 февраля на встречу главы управы района Теплый Стан с жителями по вопросу санитарно-технического содержания дома на улице Академика Бакулева, дом 10. Встречаемся у 1 подъезда в 18.30. Приходите!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7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jqpiR5Db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http://teplystan.mos.ru/social-services/detail/12145451.html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5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5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2024-08-23T10:12:05Z</dcterms:created>
  <dcterms:modified xsi:type="dcterms:W3CDTF">2024-08-23T10:12:05Z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