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8513dd9709755339a6737d9f8ef65d75aeade"/>
    <w:p>
      <w:pPr>
        <w:pStyle w:val="Heading3"/>
      </w:pPr>
      <w:r>
        <w:t xml:space="preserve">Час мужества в Библиотеке № 173 по адресу: ул. Теплый Стан , д. 4, 26.01.2024 начало в 16.00.</w:t>
      </w:r>
    </w:p>
    <w:p>
      <w:pPr>
        <w:pStyle w:val="FirstParagraph"/>
      </w:pPr>
      <w:r>
        <w:t xml:space="preserve">24.01.2024</w:t>
      </w:r>
    </w:p>
    <w:p>
      <w:pPr>
        <w:pStyle w:val="BodyText"/>
      </w:pPr>
      <w:r>
        <w:t xml:space="preserve">В этом году отмечается 80-летие полной снятии блокады Ленинграда. Этой исторической дате посвящен Час мужества в Библиотеке № 173 по адресу: ул. Теплый Стан , д. 4. 26.01.2024 начало в 16.00. Приглашаю жителей Теплого Стана на это мероприятие.</w:t>
      </w:r>
    </w:p>
    <w:p>
      <w:pPr>
        <w:pStyle w:val="BodyText"/>
      </w:pPr>
      <w:r>
        <w:drawing>
          <wp:inline>
            <wp:extent cx="5334000" cy="5722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11/ztd1kenisu8pzcyo2crmao8zzp4xt53t/PnysvpUpnM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2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http://teplystan.mos.ru/social-services/detail/12123894.html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23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23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2025-01-18T07:34:41Z</dcterms:created>
  <dcterms:modified xsi:type="dcterms:W3CDTF">2025-01-18T07:34:41Z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