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2cfb725ba595d689d8cee73458ea9c9ccf42d"/>
    <w:p>
      <w:pPr>
        <w:pStyle w:val="Heading3"/>
      </w:pPr>
      <w:r>
        <w:t xml:space="preserve">В понедельник 15 января состоится проверка санитарно-технического состояние дома по адресу ул. Генерала Тюленева, д.7, корпус1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7e/exqzprija18c65sls4lqrwi2z31j7so0/jemMoXxQRZ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http://teplystan.mos.ru/social-services/detail/12101226.html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01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01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2025-06-11T06:58:01Z</dcterms:created>
  <dcterms:modified xsi:type="dcterms:W3CDTF">2025-06-11T06:58:01Z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