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a26240ada76907194c84607e0668df350e180"/>
    <w:p>
      <w:pPr>
        <w:pStyle w:val="Heading3"/>
      </w:pPr>
      <w:r>
        <w:t xml:space="preserve">Анонс Молодежной интеллектуальной игры «Имя России», посвященной дню памяти великого князя Александра Невского.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 12 декабря 2023 г. в Школе №1101 вместе с ребятами молодежной палаты Теплого Стана глава управы района Теплый Стан примет участие в судействе Молодежной интеллектуальной игры «Имя России», посвященной дню памяти великого князя Александра Невского. На протяжении семи веков русские люди помнят и чтут подвиги Невского. Его имя не забыто и в наши дни.</w:t>
      </w:r>
      <w:r>
        <w:br/>
      </w:r>
      <w:r>
        <w:t xml:space="preserve">К участию в Интеллектуальной игре приглашены учащихся школ и</w:t>
      </w:r>
      <w:r>
        <w:br/>
      </w:r>
      <w:r>
        <w:t xml:space="preserve">колледжей от 14 до 22 лет.</w:t>
      </w:r>
      <w:r>
        <w:br/>
      </w:r>
      <w:r>
        <w:t xml:space="preserve">Начало в 15:30.</w:t>
      </w:r>
      <w:r>
        <w:br/>
      </w:r>
      <w:r>
        <w:t xml:space="preserve">Адрес: ул. Академика Варги, 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http://teplystan.mos.ru/social-services/detail/12039699.html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39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39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2024-01-03T10:54:35Z</dcterms:created>
  <dcterms:modified xsi:type="dcterms:W3CDTF">2024-01-03T10:54:35Z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