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81e04b816b41c13bbcc699eb4263866a0d82ae"/>
    <w:p>
      <w:pPr>
        <w:pStyle w:val="Heading3"/>
      </w:pPr>
      <w:r>
        <w:t xml:space="preserve">Встреча с Советом общественных советников в управе района Теплый Стан</w:t>
      </w:r>
    </w:p>
    <w:p>
      <w:pPr>
        <w:pStyle w:val="FirstParagraph"/>
      </w:pPr>
      <w:r>
        <w:t xml:space="preserve">01.12.2023</w:t>
      </w:r>
    </w:p>
    <w:p>
      <w:pPr>
        <w:pStyle w:val="BodyText"/>
      </w:pPr>
      <w:r>
        <w:t xml:space="preserve">С Советом общественных советников сегодня вечером были обсуждены планы работ на 2024 год, так же нами были подведены итоги работы в ноябре. Общественные советники выразили желание встретиться с представителем департамента здравоохранения ЮЗАО, с руководством поликлиники N134.</w:t>
      </w:r>
      <w:r>
        <w:br/>
      </w:r>
      <w:r>
        <w:t xml:space="preserve">Внесли в будущие планы посещение выставки-форума "Россия" на ВДНХ, экскурсию в храмовый комплекс района.</w:t>
      </w:r>
      <w:r>
        <w:br/>
      </w:r>
    </w:p>
    <w:p>
      <w:pPr>
        <w:pStyle w:val="BodyText"/>
      </w:pPr>
      <w:r>
        <w:t xml:space="preserve">В ходе встречи заместитель главы управы Елена Анатольевна Осадчук предложила советникам проекты социальной направленности и в завершении встречи поблагодарила членов общественного Совета за большой вклад в работу и активную жизненную позицию.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w2VHB9016q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HzAsyScG6p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http://teplystan.mos.ru/social-services/detail/12017782.html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017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017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2024-08-15T08:40:37Z</dcterms:created>
  <dcterms:modified xsi:type="dcterms:W3CDTF">2024-08-15T08:40:37Z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