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0cb4c9306745f2d0f83b9b6159228de5ca5c9"/>
    <w:p>
      <w:pPr>
        <w:pStyle w:val="Heading3"/>
      </w:pPr>
      <w:r>
        <w:t xml:space="preserve">Встреча общественных советников с ГБУ "Жилищник района Теплый Стан".</w:t>
      </w:r>
    </w:p>
    <w:p>
      <w:pPr>
        <w:pStyle w:val="FirstParagraph"/>
      </w:pPr>
      <w:r>
        <w:t xml:space="preserve">23.11.2023</w:t>
      </w:r>
    </w:p>
    <w:p>
      <w:pPr>
        <w:pStyle w:val="BodyText"/>
      </w:pPr>
      <w:r>
        <w:t xml:space="preserve">Сегодня в управе состоится встреча общественных советников с ГБУ "Жилищник района Теплый Стан". Придут представители 3 участка. Обсудим вопросы, касающиеся обслуживания МКД и прилегающей территории.</w:t>
      </w:r>
      <w:r>
        <w:br/>
      </w:r>
      <w:r>
        <w:t xml:space="preserve">Адрес: ул. Профсоюзная, д.154, к.2</w:t>
      </w:r>
      <w:r>
        <w:br/>
      </w:r>
      <w:r>
        <w:t xml:space="preserve">Начало в 16.00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http://teplystan.mos.ru/social-services/detail/11999012.html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1999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1999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2025-08-05T20:20:59Z</dcterms:created>
  <dcterms:modified xsi:type="dcterms:W3CDTF">2025-08-05T20:20:59Z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