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fba26061e3381c2ec14ada413cc3f3746d368"/>
    <w:p>
      <w:pPr>
        <w:pStyle w:val="Heading3"/>
      </w:pPr>
      <w:r>
        <w:t xml:space="preserve">Творческий мастер-класс «Вдохновение искусством»</w:t>
      </w:r>
    </w:p>
    <w:p>
      <w:pPr>
        <w:pStyle w:val="FirstParagraph"/>
      </w:pPr>
      <w:r>
        <w:t xml:space="preserve">29.06.2023</w:t>
      </w:r>
    </w:p>
    <w:p>
      <w:pPr>
        <w:pStyle w:val="BodyText"/>
      </w:pPr>
      <w:r>
        <w:t xml:space="preserve">Творческий мастер-класс «Вдохновение искусством» в рамках летней программы для школьников прошел в Выставочном зале Варги (Галерея Беляево), ул. Академика Варги, д. 3.</w:t>
      </w:r>
    </w:p>
    <w:p>
      <w:pPr>
        <w:pStyle w:val="BodyText"/>
      </w:pPr>
      <w:r>
        <w:t xml:space="preserve">С 19.06 по 25.06 с 11:00-19:00 прошел мастер-класс по рисованию. Вдохновившись выставкой, участники мастер-класса могли примерить на себя роль художника. На мастер-классе по рисованию проходил стилистический и жанровый разбор произведений, представленных на выставке. Вместе с ведущим мастер-класса были определены основные элементы картин и создаем свое произведение искусства.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38c4f830-580f-46f8-b7bd-d1e62717e0b0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http://teplystan.mos.ru/social-services/detail/11685536.html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1685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2025-01-15T13:36:09Z</dcterms:created>
  <dcterms:modified xsi:type="dcterms:W3CDTF">2025-01-15T13:36:09Z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