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d1af8c283160f15efccfa7118ea9d5e597c888"/>
    <w:p>
      <w:pPr>
        <w:pStyle w:val="Heading3"/>
      </w:pPr>
      <w:r>
        <w:t xml:space="preserve">В ДМШ им. А.М.Иванова-Крамского прошел концерт ко Дню защитника Отечества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26/bk6v9nairbjwcs00niiqju28yqrjgc8u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20 февраля в ДМШ им. А.М.Иванова-Крамского прошел концерт ко Дню защитника Отечества. Учащиеся школы представили зрителям яркую концертную программу. Прозвучали произведения композиторов разных эпох в исполнении юных музыкантов. Весь праздничный концерт стал признанием в любви защитникам Отечества!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91/h5o9qycuh451omhiw4uez6hx6oyudj3a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http://teplystan.mos.ru/social-services/detail/11423850.html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1423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1423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2023-07-13T00:21:36Z</dcterms:created>
  <dcterms:modified xsi:type="dcterms:W3CDTF">2023-07-13T00:21:36Z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