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юго-западном-округе-провели-занятие"/>
    <w:p>
      <w:pPr>
        <w:pStyle w:val="Heading3"/>
      </w:pPr>
      <w:r>
        <w:t xml:space="preserve">В Юго-Западном округе провели занятие</w:t>
      </w:r>
    </w:p>
    <w:p>
      <w:pPr>
        <w:pStyle w:val="FirstParagraph"/>
      </w:pPr>
      <w:r>
        <w:t xml:space="preserve">25.03.2024</w:t>
      </w:r>
    </w:p>
    <w:p>
      <w:pPr>
        <w:pStyle w:val="BodyText"/>
      </w:pPr>
      <w:r>
        <w:t xml:space="preserve">25.03.2024</w:t>
      </w:r>
      <w:r>
        <w:br/>
      </w:r>
      <w:r>
        <w:br/>
      </w:r>
    </w:p>
    <w:p>
      <w:pPr>
        <w:pStyle w:val="BodyText"/>
      </w:pPr>
      <w:r>
        <w:t xml:space="preserve">Для специалистов в области защиты населения от чрезвычайных ситуаций территориальных органов власти и крупных предприятий Юго-Западного округа провели мероприятие, на котором сотрудники Управления по ЮЗАО Департамента ГОЧСиПБ обсудили основные вопросы взаимодействия. Занятие проходило в просторном зале Института биохимической физики им. Н.М. Эмануэля Российской Академии наук.</w:t>
      </w:r>
    </w:p>
    <w:p>
      <w:pPr>
        <w:pStyle w:val="BodyText"/>
      </w:pPr>
      <w:r>
        <w:t xml:space="preserve">Всем 150 участникам занятия, среди которых были сотрудники управ районов, школ, ГБУ «Жилищник районов», ГБУ «Автомобильные дороги» и других организаций, расположенных на территории Юго-Западного административного округа, во всех необходимых подробностях рассказали об актуальных требованиях законодательства и разъяснили смысл основных мер нормативно-правовой базы, а также провели анализ обучения сотрудников в Учебно-методическом центре Юго-Западного округа.</w:t>
      </w:r>
    </w:p>
    <w:p>
      <w:pPr>
        <w:pStyle w:val="BodyText"/>
      </w:pPr>
      <w:r>
        <w:t xml:space="preserve">В ходе конструктивного диалога было обращено внимание на наиболее затруднительные вопросы и определены пути решения появившихся проблем.</w:t>
      </w:r>
    </w:p>
    <w:p>
      <w:pPr>
        <w:pStyle w:val="BodyText"/>
      </w:pPr>
      <w:r>
        <w:t xml:space="preserve">«Системный подход к проведению подобных встреч позволяет добиться полного взаимопонимания между Управлением по ЮЗАО Департамента ГОЧСиПБ и организациями округа в вопросах обеспечения безопасности», - подытожила заместитель начальника Управления по ЮЗАО Департамента ГОЧСиПБ Венера Юмаева.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400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7_стат12321ья_фото%5B1%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http://teplystan.mos.ru/security-/information-emercom/civil-defense/detail/12268168.html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268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268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2025-06-13T19:47:28Z</dcterms:created>
  <dcterms:modified xsi:type="dcterms:W3CDTF">2025-06-13T19:47:28Z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