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онкурс-грантов-мэра-москвы-для-нко"/>
    <w:p>
      <w:pPr>
        <w:pStyle w:val="Heading3"/>
      </w:pPr>
      <w:r>
        <w:t xml:space="preserve">КОНКУРС ГРАНТОВ МЭРА МОСКВЫ ДЛЯ НКО</w:t>
      </w:r>
    </w:p>
    <w:p>
      <w:pPr>
        <w:pStyle w:val="FirstParagraph"/>
      </w:pPr>
      <w:r>
        <w:t xml:space="preserve">25.04.2018</w:t>
      </w:r>
    </w:p>
    <w:p>
      <w:pPr>
        <w:pStyle w:val="BodyText"/>
      </w:pPr>
      <w:r>
        <w:t xml:space="preserve">11 апреля 2018 года Комитет общественных связей города Москвы объявил о проведении конкурсного отбора заявок социально ориентированных некоммерческих организаций для предоставления грантов Мэра Москвы в 2018 году.</w:t>
      </w:r>
    </w:p>
    <w:p>
      <w:pPr>
        <w:pStyle w:val="BodyText"/>
      </w:pPr>
      <w:r>
        <w:t xml:space="preserve">Социально ориентированная некоммерческая организация (СО НКО), соответствующая условиям проведения конкурса 2018 года, может подать заявку на участие в Конкурсе грантов Мэра Москвы для НКО на сайте</w:t>
      </w:r>
      <w:r>
        <w:t xml:space="preserve"> </w:t>
      </w:r>
      <w:hyperlink r:id="rId20">
        <w:r>
          <w:rPr>
            <w:rStyle w:val="Hyperlink"/>
          </w:rPr>
          <w:t xml:space="preserve">http://грантымэра.душевная.москва</w:t>
        </w:r>
      </w:hyperlink>
      <w:r>
        <w:t xml:space="preserve"> </w:t>
      </w:r>
      <w:r>
        <w:t xml:space="preserve">c 15 мая 2018 года (с 00 часов 00 минут) по 15 июня 2018 года (до 23 часов 59 минут) включительно.</w:t>
      </w:r>
    </w:p>
    <w:p>
      <w:pPr>
        <w:pStyle w:val="BodyText"/>
      </w:pPr>
      <w:r>
        <w:t xml:space="preserve">В рамках конкурса 2018 года бюджетные ассигнования будут предоставляться на реализацию проектов СО НКО по следующим направлениям: «Милосердие и забота», «Дети и молодежь Москвы», «Наше наследие», «Развитие добровольчества и благотворительности», «Профилактическая помощь», «Экологическая ответственность», «Наш город», «Развитие социально ориентированных НКО», «Партнерские проекты», «Семья и активное долголетие», «Социальное предпринимательство».</w:t>
      </w:r>
    </w:p>
    <w:p>
      <w:pPr>
        <w:pStyle w:val="BodyText"/>
      </w:pPr>
      <w:r>
        <w:t xml:space="preserve">В Конкурсе грантов Мэра Москвы 2018 года предусмотрены две группы грантов: гранты большого размера – от 700 тыс. рублей до 2,5 млн рублей включительно и гранты малого размера – до 700 тыс. рублей включительно. Общий объем бюджетных ассигнований, подлежащий распределению в рамках Конкурса грантов Мэра Москвы 2018 года, составляет 400 млн рублей.</w:t>
      </w:r>
    </w:p>
    <w:p>
      <w:pPr>
        <w:pStyle w:val="BodyText"/>
      </w:pPr>
      <w:r>
        <w:t xml:space="preserve">Максимальный срок реализации проектов, признанных победителями Конкурса грантов Мэра Москвы для НКО 2018 года, – не более 12 (двенадцати) месяцев в срок с 01 июля 2018 года по 30 июня 2019 года.</w:t>
      </w:r>
    </w:p>
    <w:p>
      <w:pPr>
        <w:pStyle w:val="BodyText"/>
      </w:pPr>
      <w:r>
        <w:t xml:space="preserve">Консультирование СО НКО по вопросам подготовки заявок на участие в Конкурсе грантов 2018 года проводится по телефону колл-центра:</w:t>
      </w:r>
      <w:r>
        <w:t xml:space="preserve"> </w:t>
      </w:r>
      <w:r>
        <w:rPr>
          <w:bCs/>
          <w:b/>
        </w:rPr>
        <w:t xml:space="preserve">+7 (495) 120-90-18</w:t>
      </w:r>
      <w:r>
        <w:t xml:space="preserve"> </w:t>
      </w:r>
      <w:r>
        <w:t xml:space="preserve">и по электронной почте:</w:t>
      </w:r>
      <w:r>
        <w:t xml:space="preserve"> </w:t>
      </w:r>
      <w:hyperlink r:id="rId21">
        <w:r>
          <w:rPr>
            <w:rStyle w:val="Hyperlink"/>
          </w:rPr>
          <w:t xml:space="preserve">Konkurs-kos@mos.ru</w:t>
        </w:r>
      </w:hyperlink>
      <w:r>
        <w:t xml:space="preserve">.</w:t>
      </w:r>
    </w:p>
    <w:p>
      <w:pPr>
        <w:pStyle w:val="BodyText"/>
      </w:pPr>
      <w:r>
        <w:t xml:space="preserve">Конкурс грантов Мэра Москвы 2018 года проводится в соответствии с постановлением Правительства Москвы от 9 апреля 2018 г. № 279-ПП «О грантах Мэра Москвы социально ориентированным некоммерческим организациям и внесении изменений в постановление Правительства Москвы от 22 августа 2017 г. № 552-ПП».</w:t>
      </w:r>
    </w:p>
    <w:p>
      <w:pPr>
        <w:pStyle w:val="BodyText"/>
      </w:pPr>
      <w:r>
        <w:t xml:space="preserve">В период подготовки и проведения Конкурса грантов Мэра Москвы 2018 года соискатели могут принять участие в специальном модуле образовательной программы «НКО Лаб», посвященном всем аспектам подготовки и подачи конкурсных заявок, а также управлению проектной работой.</w:t>
      </w:r>
    </w:p>
    <w:p>
      <w:pPr>
        <w:pStyle w:val="BodyText"/>
      </w:pPr>
      <w:hyperlink r:id="rId22">
        <w:r>
          <w:rPr>
            <w:rStyle w:val="Hyperlink"/>
          </w:rPr>
          <w:t xml:space="preserve">Конкурс грантов Мэра Москвы "Задай ритм душевной Москвы"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http://teplystan.mos.ru/reference-information/detail/7290096.html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files-for-download/&#1055;&#1056;&#1045;&#1047;&#1045;&#1053;&#1058;&#1040;&#1062;&#1048;&#1071;-&#1076;&#1083;&#1103;%20&#1088;&#1072;&#1089;&#1089;&#1099;&#1083;&#1082;&#1080;%20(1).pdf" TargetMode="External" /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reference-information/detail/7290096.html" TargetMode="External" /><Relationship Type="http://schemas.openxmlformats.org/officeDocument/2006/relationships/hyperlink" Id="rId20" Target="http://xn--80aah1beqdo5fva.xn--80adfe5b7a9ayd.xn--80adxhks/" TargetMode="External" /><Relationship Type="http://schemas.openxmlformats.org/officeDocument/2006/relationships/hyperlink" Id="rId21" Target="mailto:Konkurs-kos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files-for-download/&#1055;&#1056;&#1045;&#1047;&#1045;&#1053;&#1058;&#1040;&#1062;&#1048;&#1071;-&#1076;&#1083;&#1103;%20&#1088;&#1072;&#1089;&#1089;&#1099;&#1083;&#1082;&#1080;%20(1).pdf" TargetMode="External" /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reference-information/detail/7290096.html" TargetMode="External" /><Relationship Type="http://schemas.openxmlformats.org/officeDocument/2006/relationships/hyperlink" Id="rId20" Target="http://xn--80aah1beqdo5fva.xn--80adfe5b7a9ayd.xn--80adxhks/" TargetMode="External" /><Relationship Type="http://schemas.openxmlformats.org/officeDocument/2006/relationships/hyperlink" Id="rId21" Target="mailto:Konkurs-kos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2024-11-01T06:28:22Z</dcterms:created>
  <dcterms:modified xsi:type="dcterms:W3CDTF">2024-11-01T06:28:22Z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