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b708b4aa0912def2b983d9d58d4f8d77c7a2f"/>
    <w:p>
      <w:pPr>
        <w:pStyle w:val="Heading3"/>
      </w:pPr>
      <w:r>
        <w:t xml:space="preserve">Сотрудники "Жилищника района Ясенево" оштрафованы за плохой уход за березовой рощей</w:t>
      </w:r>
    </w:p>
    <w:p>
      <w:pPr>
        <w:pStyle w:val="FirstParagraph"/>
      </w:pPr>
      <w:r>
        <w:t xml:space="preserve">14.12.2017</w:t>
      </w:r>
    </w:p>
    <w:p>
      <w:pPr>
        <w:pStyle w:val="BodyText"/>
      </w:pPr>
      <w:r>
        <w:t xml:space="preserve">По требованию Черемушкинской межрайонной прокуратуры ГБУ «Жилищник района Ясенево» и должностное лицо учреждения оштрафованы на 390 тыс. рублей</w:t>
      </w:r>
    </w:p>
    <w:p>
      <w:pPr>
        <w:pStyle w:val="BodyText"/>
      </w:pPr>
      <w:r>
        <w:t xml:space="preserve">Черемушкинская межрайонная прокуратура совместно с отделом экологического контроля по ЮЗАО Департамента природопользования и охраны окружающей среды г. Москвы провела проверку соблюдения законодательства о зеленых насаждениях в природном комплексе № 79 ЮЗАО «Березовая роща около Литовского бульвара».</w:t>
      </w:r>
    </w:p>
    <w:p>
      <w:pPr>
        <w:pStyle w:val="BodyText"/>
      </w:pPr>
      <w:r>
        <w:t xml:space="preserve">Установлено, что санитарное содержание указанной территории осуществляет ГБУ г. Москвы «Жилищник района Ясенево». В нарушение Закона г. Москвы «О защите зеленых насаждений», «Правил создания, содержания и охраны зеленых насаждений и природных сообществ города Москвы», утвержденных Постановлением Правительства г. Москвы, в природном комплексе выявлены растения, требующие санитарной обрезки, аварийные, поваленные деревья.</w:t>
      </w:r>
    </w:p>
    <w:p>
      <w:pPr>
        <w:pStyle w:val="BodyText"/>
      </w:pPr>
      <w:r>
        <w:t xml:space="preserve">Прокурор возбудил в отношении ГБУ г. Москвы «Жилищник района Ясенево» и должностного лица учреждения, ответственного за благоустройство района, два дела об административном правонарушении, предусмотренном ч. 2 ст. 4.17 (нарушение правил содержания зеленых насаждений) Кодекса г. Москвы об административных правонарушениях.</w:t>
      </w:r>
    </w:p>
    <w:p>
      <w:pPr>
        <w:pStyle w:val="BodyText"/>
      </w:pPr>
      <w:r>
        <w:t xml:space="preserve">Постановлениями отела экологического контроля по ЮЗАО Департамента природопользования и охраны окружающей среды г. Москвы виновные лица привлечены к административной ответственности в виде штрафов на общую сумму 390 тыс.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http://teplystan.mos.ru/reference-information/detail/7036819.html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8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368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2024-11-27T17:19:31Z</dcterms:created>
  <dcterms:modified xsi:type="dcterms:W3CDTF">2024-11-27T17:19:31Z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