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72c2d5a74001ce7887d712dc456e82c838788"/>
    <w:p>
      <w:pPr>
        <w:pStyle w:val="Heading3"/>
      </w:pPr>
      <w:r>
        <w:t xml:space="preserve">Утверждено обвинительное заключение по делу в отношении гражданки Молдовы, совершившей четыре кражи</w:t>
      </w:r>
    </w:p>
    <w:p>
      <w:pPr>
        <w:pStyle w:val="FirstParagraph"/>
      </w:pPr>
      <w:r>
        <w:t xml:space="preserve">14.12.2017</w:t>
      </w:r>
    </w:p>
    <w:p>
      <w:pPr>
        <w:pStyle w:val="BodyText"/>
      </w:pPr>
      <w:r>
        <w:t xml:space="preserve">Черемушкинская межрайонная прокуратура утвердила обвинительное заключение по уголовному делу в отношении 35-летней гражданки Республики Молдова. Следственными органами она обвиняется в свершении четырех преступлений, предусмотренных п. «в» ч. 2 ст. 158 УК РФ (кража, совершенная с причинением значительного ущерба гражданину).</w:t>
      </w:r>
    </w:p>
    <w:p>
      <w:pPr>
        <w:pStyle w:val="BodyText"/>
      </w:pPr>
      <w:r>
        <w:t xml:space="preserve">По версии следствия, в период с ноября 2016 года по март 2017 года обвиняемая работала уборщицей у жительницы столицы. В связи с тем, что женщина качественно выполняла свою работу, москвичка порекомендовала ее двум своим подругам.</w:t>
      </w:r>
    </w:p>
    <w:p>
      <w:pPr>
        <w:pStyle w:val="BodyText"/>
      </w:pPr>
      <w:r>
        <w:t xml:space="preserve">Пользуясь доверием своих работодателей, обвиняемая осуществляла уборку в квартирах в их отсутствие и похищала принадлежащие хозяевам деньги. Всего за указанный период она похитила более 319 тыс. рублей.</w:t>
      </w:r>
    </w:p>
    <w:p>
      <w:pPr>
        <w:pStyle w:val="BodyText"/>
      </w:pPr>
      <w:r>
        <w:t xml:space="preserve">Данное уголовное дело направлено в Черемушкинский районный суд г. Москвы. В отношении обвиняемой избрана мера пресечения в виде подписки о невыезде и надлежащем поведении.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http://teplystan.mos.ru/reference-information/detail/7036783.html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7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7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2025-06-29T04:33:00Z</dcterms:created>
  <dcterms:modified xsi:type="dcterms:W3CDTF">2025-06-29T04:33:00Z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