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111ec548994f099e321397be27015936e2e0e2"/>
    <w:p>
      <w:pPr>
        <w:pStyle w:val="Heading3"/>
      </w:pPr>
      <w:r>
        <w:t xml:space="preserve">Московские пожарные завоевали «бронзу» на международных соревнованиях</w:t>
      </w:r>
    </w:p>
    <w:p>
      <w:pPr>
        <w:pStyle w:val="FirstParagraph"/>
      </w:pPr>
      <w:r>
        <w:t xml:space="preserve">05.10.2017</w:t>
      </w:r>
    </w:p>
    <w:p>
      <w:pPr>
        <w:pStyle w:val="BodyText"/>
      </w:pPr>
      <w:r>
        <w:t xml:space="preserve">В Санкт-Петербурге прошли международные соревнования на приз имени Владимира Владимировича Дехтерева.</w:t>
      </w:r>
    </w:p>
    <w:p>
      <w:pPr>
        <w:pStyle w:val="BodyText"/>
      </w:pPr>
      <w:r>
        <w:t xml:space="preserve">Легендарные состязания на приз имени создателя газодымозащитной службы Владимира Владимировича Дехтерева, которые уже приобрели международный статус, прошли в городе на Неве в 34-й раз.</w:t>
      </w:r>
    </w:p>
    <w:p>
      <w:pPr>
        <w:pStyle w:val="BodyText"/>
      </w:pPr>
      <w:r>
        <w:t xml:space="preserve">Газодымозащитная служба (ГДЗС) — это служба пожарной охраны, организуемая для тушения пожаров в среде, непригодной для дыхания.</w:t>
      </w:r>
    </w:p>
    <w:p>
      <w:pPr>
        <w:pStyle w:val="BodyText"/>
      </w:pPr>
      <w:r>
        <w:t xml:space="preserve">В этом году за звание сильнейших представителей газодымозащитной службы боролись 16 команд, среди которых были представители Москвы (ПСО №212 Пожарно-спасательного центра), Ленинградской области, Республик Карелия, Беларусь, Сербия и Финляндии.</w:t>
      </w:r>
    </w:p>
    <w:p>
      <w:pPr>
        <w:pStyle w:val="BodyText"/>
      </w:pPr>
      <w:r>
        <w:t xml:space="preserve">Программа соревнований включала в себя выполнение двух упражнений: преодоление огневой полосы с ликвидацией горения горючей жидкости и вскрытием проема. Также на первом этапе пожарным необходимо было выполнить запуск системы орошения.</w:t>
      </w:r>
    </w:p>
    <w:p>
      <w:pPr>
        <w:pStyle w:val="BodyText"/>
      </w:pPr>
      <w:r>
        <w:t xml:space="preserve">Второе упражнение предполагало работу газодымозащитной службы в палубной надстройке, где необходимо было осуществить поиск условно пострадавшего и его эвакуацию, ликвидацию условного очага пожара.</w:t>
      </w:r>
    </w:p>
    <w:p>
      <w:pPr>
        <w:pStyle w:val="BodyText"/>
      </w:pPr>
      <w:r>
        <w:t xml:space="preserve">Для отделений ГДЗС упражнение усложнялось дымоудалением из помещений, а также извлечением условно пострадавшего из-под завала с помощью применения гидравлического инструмента.</w:t>
      </w:r>
    </w:p>
    <w:p>
      <w:pPr>
        <w:pStyle w:val="BodyText"/>
      </w:pPr>
      <w:r>
        <w:t xml:space="preserve">Среди отделений газодымозащитной службы первое место заняло отделение ПСО Приморского района по Санкт-Петербургу, второе место – отделение ПСО Фрунзенского района Санкт-Петербурга, третье место – завоевала команда города Москвы (пожарно-спасательный отряд №212 в составе восьми пожарных).</w:t>
      </w:r>
    </w:p>
    <w:p>
      <w:pPr>
        <w:pStyle w:val="BodyText"/>
      </w:pPr>
      <w:r>
        <w:t xml:space="preserve">На сцене победителей чествовали начальник Главного управления МЧС России по Санкт-Петербургу Алексей Аникин и начальник Санкт-Петербургского университета государственной пожарной службы Эдуард Чижиков. Они вручили огнеборцам медали и подарки, а лучшему отделению и звену – переходящий приз им. В. В. Дехтерева.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http://teplystan.mos.ru/reference-information/detail/6902214.html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022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022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2025-06-28T18:42:47Z</dcterms:created>
  <dcterms:modified xsi:type="dcterms:W3CDTF">2025-06-28T18:42:47Z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