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f5ffcab54919f654f6c178578954d4a9c01ff"/>
    <w:p>
      <w:pPr>
        <w:pStyle w:val="Heading3"/>
      </w:pPr>
      <w:r>
        <w:t xml:space="preserve">Шахматистка школы имени М.М. Ботвинника стала призером первенства мира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первенство%20мира%201910%20бронза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Воспитанница спортивной школы имени М.М. Ботвинника Александра Оболенцева на юношеском первенстве мира в соревнованиях по быстрым шахматам завоевала бронзовую медаль.</w:t>
      </w:r>
    </w:p>
    <w:p>
      <w:pPr>
        <w:pStyle w:val="BodyText"/>
      </w:pPr>
      <w:r>
        <w:t xml:space="preserve">Александра выступает в самой старшей группе. В рапиде Оболенцева уверенно лидировала до шестого тура, но проиграла Алисия Сливичка из Польши. А в заключительном девятом туре Александра уступила российской шахматистке Анне Афонасьевой.</w:t>
      </w:r>
    </w:p>
    <w:p>
      <w:pPr>
        <w:pStyle w:val="BodyText"/>
      </w:pPr>
      <w:r>
        <w:t xml:space="preserve">Соревнования проходят в греческом городе Халкидики, продлится турнир до 30 октября.</w:t>
      </w:r>
    </w:p>
    <w:p>
      <w:pPr>
        <w:pStyle w:val="BodyText"/>
      </w:pPr>
      <w:r>
        <w:t xml:space="preserve">Об этом сообщается пресс-служба ГБПОУ «Воробьевы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http://teplystan.mos.ru/presscenter/news/detail/7644833.html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7644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7644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2025-01-16T19:23:45Z</dcterms:created>
  <dcterms:modified xsi:type="dcterms:W3CDTF">2025-01-16T19:23:45Z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