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ba4bc2b3d7aa33509edc02546cda1baefae4c"/>
    <w:p>
      <w:pPr>
        <w:pStyle w:val="Heading3"/>
      </w:pPr>
      <w:r>
        <w:t xml:space="preserve">На турнире по ориентрованию наш спортсмен пришел третьим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rPr>
          <w:bCs/>
          <w:b/>
        </w:rPr>
        <w:t xml:space="preserve">В Выборге состоялись Всероссийские соревнования по спортивному ориентированию «Кубок Карельского перешейка», на которых выступили воспитанники Центра спорта и образования «Самбо-70».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около 3 000 участников из России и стран Европы. Наш спортсмен Максим Воробьев по сумме дистанций занял почетное третье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http://teplystan.mos.ru/presscenter/news/detail/3249733.html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324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324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2025-03-12T03:03:16Z</dcterms:created>
  <dcterms:modified xsi:type="dcterms:W3CDTF">2025-03-12T03:03:16Z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