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ad9c5d68b14e76b943c94477f1b5779fd0d71"/>
    <w:p>
      <w:pPr>
        <w:pStyle w:val="Heading3"/>
      </w:pPr>
      <w:r>
        <w:t xml:space="preserve">О режиме работы предприятий торговли города Москвы в дни празднования Нового 2016 года и Рождества Христова</w:t>
      </w:r>
    </w:p>
    <w:p>
      <w:pPr>
        <w:pStyle w:val="FirstParagraph"/>
      </w:pPr>
      <w:r>
        <w:t xml:space="preserve">16.12.2015</w:t>
      </w:r>
    </w:p>
    <w:p>
      <w:pPr>
        <w:pStyle w:val="BodyText"/>
      </w:pPr>
      <w:r>
        <w:t xml:space="preserve">В целях упорядочения торгового обслуживания москвичей и гостей столицы в предпраздничные и праздничные дни Нового 2016 года и Рождества Христова, а также организации бесперебойного обеспечения населения товарами первой необходимости утвержден следующий режим работы объектов торговли.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31 декабря 2015 года: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продовольственным магазинам, реализующим отдельные виды социально</w:t>
      </w:r>
    </w:p>
    <w:p>
      <w:pPr>
        <w:pStyle w:val="BodyText"/>
      </w:pPr>
      <w:r>
        <w:t xml:space="preserve">значимых продовольственных товаров первой необходимости, рекомендуется закончить</w:t>
      </w:r>
    </w:p>
    <w:p>
      <w:pPr>
        <w:pStyle w:val="BodyText"/>
      </w:pPr>
      <w:r>
        <w:t xml:space="preserve">работу не ранее 20.00 часов;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магазинам, реализующим продовольственные и непродовольственные товары,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рекомендуется закончить работу не ранее 19.00 часов.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 января 2016 года: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продовольственным магазинам, реализующим отдельные виды социально</w:t>
      </w:r>
    </w:p>
    <w:p>
      <w:pPr>
        <w:pStyle w:val="BodyText"/>
      </w:pPr>
      <w:r>
        <w:t xml:space="preserve">значимых продовольственных товаров первой необходимости, рекомендуется начать</w:t>
      </w:r>
    </w:p>
    <w:p>
      <w:pPr>
        <w:pStyle w:val="BodyText"/>
      </w:pPr>
      <w:r>
        <w:t xml:space="preserve">работу не позднее 10.00 часов.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 1 по 10 января 2016 года: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продовольственным и непродовольственным магазинам рекомендуется работать</w:t>
      </w:r>
    </w:p>
    <w:p>
      <w:pPr>
        <w:pStyle w:val="BodyText"/>
      </w:pPr>
      <w:r>
        <w:t xml:space="preserve">по режиму выходного дня, за исключением тех коллективов, для которых рабочий день</w:t>
      </w:r>
    </w:p>
    <w:p>
      <w:pPr>
        <w:pStyle w:val="BodyText"/>
      </w:pPr>
      <w:r>
        <w:t xml:space="preserve">установлен администрацией магазина.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Магазинам с круглосуточным режимом рекомендуется работать без изменений.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Розничным рынкам в перечисленные дни предлагается работать по режиму, </w:t>
      </w:r>
      <w:r>
        <w:t xml:space="preserve">установленному управляющими компаниями.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http://teplystan.mos.ru/presscenter/news/detail/2380486.html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presscenter/news/detail/23804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presscenter/news/detail/23804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2025-08-06T00:50:17Z</dcterms:created>
  <dcterms:modified xsi:type="dcterms:W3CDTF">2025-08-06T00:50:17Z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