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5cb862802c40f2a2a4b0a376dc455538a5ae"/>
    <w:p>
      <w:pPr>
        <w:pStyle w:val="Heading3"/>
      </w:pPr>
      <w:r>
        <w:t xml:space="preserve">В школе №109 Теплого Стана 17 ноября прошло первенство по шахматам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ноября в школе №109 Теплого Стана прошло первенство по шахматам среди учащихся восьмых и девятых классов. Об этом сообщается на сайте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итогам напряженного турнира были выявлены три призера.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Победителем соревнований стал ученик 8 «Д» класса Адам Дудуркаев, «серебро» досталось Захару Кононову из 8 «Г» класса. А третье место завоевал Амир Пшихачев – также ученик 8 «Г» класса.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http://teplystan.mos.ru/presscenter/news/detail/10410554.html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10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10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2025-07-23T01:39:02Z</dcterms:created>
  <dcterms:modified xsi:type="dcterms:W3CDTF">2025-07-23T01:39:02Z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