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efd6b9a31976cf05d41b284d074a7afe3a1be0"/>
    <w:p>
      <w:pPr>
        <w:pStyle w:val="Heading3"/>
      </w:pPr>
      <w:r>
        <w:t xml:space="preserve">Органы, осуществляющие защиту прав несовершеннолетних</w:t>
      </w:r>
    </w:p>
    <w:p>
      <w:pPr>
        <w:pStyle w:val="FirstParagraph"/>
      </w:pPr>
      <w:r>
        <w:t xml:space="preserve">09.12.2019</w:t>
      </w:r>
    </w:p>
    <w:p>
      <w:pPr>
        <w:pStyle w:val="BodyText"/>
      </w:pPr>
      <w:r>
        <w:rPr>
          <w:bCs/>
          <w:b/>
        </w:rPr>
        <w:t xml:space="preserve">Московская городская межведомственная комиссия по делам несовершеннолетних и защите их прав</w:t>
      </w:r>
    </w:p>
    <w:p>
      <w:pPr>
        <w:pStyle w:val="BodyText"/>
      </w:pPr>
      <w:r>
        <w:t xml:space="preserve">(за исключением: гражданско-правовых споров, жилищных вопросов, вопросов, находящихся на рассмотрении в судах, в ведении федеральных органов государственной власти)</w:t>
      </w:r>
    </w:p>
    <w:p>
      <w:pPr>
        <w:pStyle w:val="BodyText"/>
      </w:pPr>
      <w:r>
        <w:rPr>
          <w:iCs/>
          <w:i/>
        </w:rPr>
        <w:t xml:space="preserve">107078, г.Москва, ул. Новая Басманная, д.10, стр.1</w:t>
      </w:r>
    </w:p>
    <w:p>
      <w:pPr>
        <w:pStyle w:val="BodyText"/>
      </w:pPr>
      <w:r>
        <w:rPr>
          <w:iCs/>
          <w:i/>
        </w:rPr>
        <w:t xml:space="preserve">Тел.: 8(495)625-76-85</w:t>
      </w:r>
    </w:p>
    <w:p>
      <w:pPr>
        <w:pStyle w:val="BodyText"/>
      </w:pPr>
      <w:r>
        <w:rPr>
          <w:bCs/>
          <w:b/>
        </w:rPr>
        <w:t xml:space="preserve">Сайт:</w:t>
      </w:r>
      <w:r>
        <w:t xml:space="preserve"> </w:t>
      </w:r>
      <w:hyperlink r:id="rId20">
        <w:r>
          <w:rPr>
            <w:rStyle w:val="Hyperlink"/>
          </w:rPr>
          <w:t xml:space="preserve">www.mkdn.mos.ru</w:t>
        </w:r>
      </w:hyperlink>
    </w:p>
    <w:p>
      <w:pPr>
        <w:pStyle w:val="BodyText"/>
      </w:pPr>
      <w:r>
        <w:rPr>
          <w:bCs/>
          <w:b/>
        </w:rPr>
        <w:t xml:space="preserve">E-mail</w:t>
      </w:r>
      <w:r>
        <w:t xml:space="preserve">:</w:t>
      </w:r>
      <w:r>
        <w:t xml:space="preserve"> </w:t>
      </w:r>
      <w:hyperlink r:id="rId21">
        <w:r>
          <w:rPr>
            <w:rStyle w:val="Hyperlink"/>
          </w:rPr>
          <w:t xml:space="preserve">mkdn@mos.ru</w:t>
        </w:r>
      </w:hyperlink>
    </w:p>
    <w:p>
      <w:pPr>
        <w:pStyle w:val="BodyText"/>
      </w:pPr>
      <w:r>
        <w:t xml:space="preserve">Председатель комиссии: Ракова Анастасия Владимировна</w:t>
      </w:r>
    </w:p>
    <w:p>
      <w:pPr>
        <w:pStyle w:val="BodyText"/>
      </w:pPr>
      <w:r>
        <w:t xml:space="preserve">Ответственный секретарь комиссии: Архипов Иван Валерьевич</w:t>
      </w:r>
    </w:p>
    <w:p>
      <w:pPr>
        <w:pStyle w:val="BodyText"/>
      </w:pPr>
      <w:r>
        <w:rPr>
          <w:bCs/>
          <w:b/>
        </w:rPr>
        <w:t xml:space="preserve">Комиссия по делам несовершеннолетних и защите их прав</w:t>
      </w:r>
    </w:p>
    <w:p>
      <w:pPr>
        <w:pStyle w:val="BodyText"/>
      </w:pPr>
      <w:r>
        <w:rPr>
          <w:bCs/>
          <w:b/>
        </w:rPr>
        <w:t xml:space="preserve">Юго-Западного административного округа города Москвы</w:t>
      </w:r>
    </w:p>
    <w:p>
      <w:pPr>
        <w:pStyle w:val="BodyText"/>
      </w:pPr>
      <w:r>
        <w:rPr>
          <w:iCs/>
          <w:i/>
        </w:rPr>
        <w:t xml:space="preserve">117209, г. Москва, Севастопольский, д. 28, к. 4</w:t>
      </w:r>
    </w:p>
    <w:p>
      <w:pPr>
        <w:pStyle w:val="BodyText"/>
      </w:pPr>
      <w:r>
        <w:rPr>
          <w:iCs/>
          <w:i/>
        </w:rPr>
        <w:t xml:space="preserve">Тел.:8 (499)122-64-01</w:t>
      </w:r>
    </w:p>
    <w:p>
      <w:pPr>
        <w:pStyle w:val="BodyText"/>
      </w:pPr>
      <w:r>
        <w:t xml:space="preserve">Председатель комиссии: Найданов Александр Сергеевич.</w:t>
      </w:r>
    </w:p>
    <w:p>
      <w:pPr>
        <w:pStyle w:val="BodyText"/>
      </w:pPr>
      <w:r>
        <w:t xml:space="preserve">Ответственный секретарь: Кузнецова Наталья Андреевна.</w:t>
      </w:r>
    </w:p>
    <w:p>
      <w:pPr>
        <w:pStyle w:val="BodyText"/>
      </w:pPr>
      <w:r>
        <w:rPr>
          <w:bCs/>
          <w:b/>
        </w:rPr>
        <w:t xml:space="preserve">Комиссия по делам несовершеннолетних и защите их прав</w:t>
      </w:r>
    </w:p>
    <w:p>
      <w:pPr>
        <w:pStyle w:val="BodyText"/>
      </w:pPr>
      <w:r>
        <w:rPr>
          <w:bCs/>
          <w:b/>
        </w:rPr>
        <w:t xml:space="preserve">Района Теплый Стан города Москвы</w:t>
      </w:r>
    </w:p>
    <w:p>
      <w:pPr>
        <w:pStyle w:val="BodyText"/>
      </w:pPr>
      <w:r>
        <w:rPr>
          <w:iCs/>
          <w:i/>
        </w:rPr>
        <w:t xml:space="preserve">117321. г. Москва, ул. Профсоюзная, д.154, к. 2</w:t>
      </w:r>
    </w:p>
    <w:p>
      <w:pPr>
        <w:pStyle w:val="BodyText"/>
      </w:pPr>
      <w:r>
        <w:rPr>
          <w:iCs/>
          <w:i/>
        </w:rPr>
        <w:t xml:space="preserve">Тел.:8(495)424-00-52</w:t>
      </w:r>
    </w:p>
    <w:p>
      <w:pPr>
        <w:pStyle w:val="BodyText"/>
      </w:pPr>
      <w:r>
        <w:t xml:space="preserve">Председатель комиссии: Журавлев Павел Михайлович</w:t>
      </w:r>
    </w:p>
    <w:p>
      <w:pPr>
        <w:pStyle w:val="BodyText"/>
      </w:pPr>
      <w:r>
        <w:t xml:space="preserve">Ответственный секретарь: Трушанина Галина Владимировна</w:t>
      </w:r>
    </w:p>
    <w:p>
      <w:pPr>
        <w:pStyle w:val="BodyText"/>
      </w:pPr>
      <w:r>
        <w:rPr>
          <w:bCs/>
          <w:b/>
        </w:rPr>
        <w:t xml:space="preserve">Отдел опеки, попечительства и патронажа ОСЗН района Теплый Стан города Москвы.</w:t>
      </w:r>
    </w:p>
    <w:p>
      <w:pPr>
        <w:pStyle w:val="BodyText"/>
      </w:pPr>
      <w:r>
        <w:rPr>
          <w:iCs/>
          <w:i/>
        </w:rPr>
        <w:t xml:space="preserve">117133, г. Москва, ул. Теплый Стан., д. 4</w:t>
      </w:r>
    </w:p>
    <w:p>
      <w:pPr>
        <w:pStyle w:val="BodyText"/>
      </w:pPr>
      <w:r>
        <w:rPr>
          <w:iCs/>
          <w:i/>
        </w:rPr>
        <w:t xml:space="preserve">Тел. 8 (495) 424-35-01</w:t>
      </w:r>
    </w:p>
    <w:p>
      <w:pPr>
        <w:pStyle w:val="BodyText"/>
      </w:pPr>
      <w:r>
        <w:rPr>
          <w:bCs/>
          <w:b/>
        </w:rPr>
        <w:t xml:space="preserve">Отделение по делам несовершеннолетних ОМВД России</w:t>
      </w:r>
    </w:p>
    <w:p>
      <w:pPr>
        <w:pStyle w:val="BodyText"/>
      </w:pPr>
      <w:r>
        <w:rPr>
          <w:bCs/>
          <w:b/>
        </w:rPr>
        <w:t xml:space="preserve">по району Теплый Стан города Москвы.</w:t>
      </w:r>
    </w:p>
    <w:p>
      <w:pPr>
        <w:pStyle w:val="BodyText"/>
      </w:pPr>
      <w:r>
        <w:rPr>
          <w:iCs/>
          <w:i/>
        </w:rPr>
        <w:t xml:space="preserve">117513, г. Москва, ул. Академика Бакулева, д.16</w:t>
      </w:r>
    </w:p>
    <w:p>
      <w:pPr>
        <w:pStyle w:val="BodyText"/>
      </w:pPr>
      <w:r>
        <w:rPr>
          <w:iCs/>
          <w:i/>
        </w:rPr>
        <w:t xml:space="preserve">Тел</w:t>
      </w:r>
      <w:r>
        <w:rPr>
          <w:bCs/>
          <w:b/>
          <w:iCs/>
          <w:i/>
        </w:rPr>
        <w:t xml:space="preserve">.</w:t>
      </w:r>
      <w:r>
        <w:rPr>
          <w:iCs/>
          <w:i/>
        </w:rPr>
        <w:t xml:space="preserve"> </w:t>
      </w:r>
      <w:r>
        <w:rPr>
          <w:iCs/>
          <w:i/>
        </w:rPr>
        <w:t xml:space="preserve">8 (495) 438-35-56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http://teplystan.mos.ru/presscenter/articles/detail/8549188.html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teplystan.mos.ru" TargetMode="External" /><Relationship Type="http://schemas.openxmlformats.org/officeDocument/2006/relationships/hyperlink" Id="rId22" Target="http://teplystan.mos.ru/presscenter/articles/detail/8549188.html" TargetMode="External" /><Relationship Type="http://schemas.openxmlformats.org/officeDocument/2006/relationships/hyperlink" Id="rId20" Target="http://www.mkdn.mos.ru/" TargetMode="External" /><Relationship Type="http://schemas.openxmlformats.org/officeDocument/2006/relationships/hyperlink" Id="rId21" Target="mailto:mkdn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teplystan.mos.ru" TargetMode="External" /><Relationship Type="http://schemas.openxmlformats.org/officeDocument/2006/relationships/hyperlink" Id="rId22" Target="http://teplystan.mos.ru/presscenter/articles/detail/8549188.html" TargetMode="External" /><Relationship Type="http://schemas.openxmlformats.org/officeDocument/2006/relationships/hyperlink" Id="rId20" Target="http://www.mkdn.mos.ru/" TargetMode="External" /><Relationship Type="http://schemas.openxmlformats.org/officeDocument/2006/relationships/hyperlink" Id="rId21" Target="mailto:mkdn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2025-04-27T05:49:58Z</dcterms:created>
  <dcterms:modified xsi:type="dcterms:W3CDTF">2025-04-27T05:49:58Z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